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029"/>
      </w:tblGrid>
      <w:tr w:rsidR="00233CEA" w:rsidRPr="00233CEA" w:rsidTr="005E72C3">
        <w:tblPrEx>
          <w:tblCellMar>
            <w:top w:w="0" w:type="dxa"/>
            <w:bottom w:w="0" w:type="dxa"/>
          </w:tblCellMar>
        </w:tblPrEx>
        <w:trPr>
          <w:trHeight w:val="5104"/>
        </w:trPr>
        <w:tc>
          <w:tcPr>
            <w:tcW w:w="5315" w:type="dxa"/>
          </w:tcPr>
          <w:p w:rsid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7C70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E72C3" w:rsidRDefault="005E72C3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E72C3" w:rsidRPr="00233CEA" w:rsidRDefault="00885915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ЗУБОЧИСТЕНСКИЙ ВТОРОЙ </w:t>
            </w:r>
            <w:r w:rsidR="005E72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ПЕРЕВОЛОЦКОГО РАЙОНА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33CEA" w:rsidRPr="00233CEA" w:rsidRDefault="00233CEA" w:rsidP="00233CEA">
            <w:pPr>
              <w:keepNext/>
              <w:tabs>
                <w:tab w:val="left" w:pos="355"/>
              </w:tabs>
              <w:spacing w:after="0" w:line="240" w:lineRule="auto"/>
              <w:ind w:left="142" w:hanging="142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3CEA" w:rsidRPr="00233CEA" w:rsidRDefault="00301483" w:rsidP="00147C0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="00B10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4130C3">
              <w:rPr>
                <w:rFonts w:ascii="Times New Roman" w:hAnsi="Times New Roman"/>
                <w:sz w:val="28"/>
                <w:szCs w:val="28"/>
                <w:lang w:eastAsia="ru-RU"/>
              </w:rPr>
              <w:t>21.01.2021г.</w:t>
            </w:r>
            <w:r w:rsidR="00233CEA"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4130C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923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33CEA" w:rsidRPr="00233CEA" w:rsidRDefault="00B719EF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117475</wp:posOffset>
                      </wp:positionV>
                      <wp:extent cx="2480945" cy="182245"/>
                      <wp:effectExtent l="15240" t="12700" r="8890" b="1460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94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.95pt;margin-top:9.25pt;width:195.35pt;height:14.35pt;z-index:251657216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wcfQMAAFMSAAAOAAAAZHJzL2Uyb0RvYy54bWzsWN1v0zAQf0fif7D8nuWjaZNG69DWpnsZ&#10;MGkgnr3Y+RCJHdne0gnxv3N20mwpQ8BAvNBWiuzYvtz97n7ns0/f7Joa3TOpKsFX2D/xMGI8E7Ti&#10;xQp//LB1YoyUJpySWnC2wg9M4Tdnr1+ddm3CAlGKmjKJQAhXSdeucKl1m7iuykrWEHUiWsZhMBey&#10;IRq6snCpJB1Ib2o38LyF2wlJWykyphS83fSD+MzKz3OW6fd5rphG9QqDbto+pX3emqd7dkqSQpK2&#10;rLJBDfICLRpScfjoKGpDNEF3svpOVFNlUiiR65NMNK7I8ypj1gawxvcOrLmU4q61thRJV7QjTADt&#10;AU4vFpu9u7+WqKLgO4w4acBF9qsoMNB0bZHAjEvZ3rTXsrcPmlci+6xg2D0cN/2in4xuu7eCgjhy&#10;p4WFZpfLxogAo9HOeuBh9ADbaZTByyCMvWU4xyiDMT8OAmhbF2Ul+NEs8+eLBUYwGgb+Yj+WDstn&#10;Sy/q1wZxZAZdkvSftaoOqhm7INrUI6DqzwC9KUnLrJ+UgWsANNgDelVxhmY9nnbCml9Li65KFOD6&#10;U6iesXkPWDgfDPYn5pKklUpfMtEg01jhGnSwXiD3V0r3yOynGKdwsa3q2kJdc9QBzkHkeXaFEnVF&#10;zaiZp2Rxu64luieGUPY3fHgyDQKXUyutZISmnCL90EIwcEgC2IhXDUY1g5QBDTtPk6r++TzwZ82N&#10;HsxyuzcFejsNTfseIsHy7svSW6ZxGodOGCxSJ/Q2G+d8uw6dxdaP5pvZZr3e+F+NgX6YlBWljBsb&#10;9znAD38tJIZs1LN3zAIjmu5Uug1IUHaq6fl27kXhLHaiaD5zwlnqORfxdu2cr/3FIkov1hfpgaap&#10;tV79HWVHKI1W4k4zeVPSDtHKxM1svgwgM9AKcqaJCPhhROoCPJdpiZEU+lOlS8sAw2YjYxIjsWf+&#10;Q4yM0nsg9j40vdELg22PUIHP9/4FFveU6Sl8K+iDZZJ9D4T+R8yeTZgdGuOMYkD9v8hsQN0kwSC2&#10;GXBMZEdmH5n9fQXxfBo6MvvHtdXze3Y4YbZl3guZPfd8KGMmdcpxzzb1+HHPNmcd2O/+pMA4Mvt3&#10;mQ1k7I83thq3J4eXMjuMoLTvmR33xeue2cc9e6hsj9X45Brj2eP5f7Bn21M33FzYYn64ZTFXI0/7&#10;0H56F3T2DQAA//8DAFBLAwQUAAYACAAAACEAB5usj90AAAAHAQAADwAAAGRycy9kb3ducmV2Lnht&#10;bEyOQU/CQBCF7yb+h82YeJNtURRKt4QQ9URMBBPDbWiHtqE723SXtvx7x5Pe5s17ee9LV6NtVE+d&#10;rx0biCcRKOLcFTWXBr72bw9zUD4gF9g4JgNX8rDKbm9STAo38Cf1u1AqKWGfoIEqhDbR2ucVWfQT&#10;1xKLd3KdxSCyK3XR4SDlttHTKHrWFmuWhQpb2lSUn3cXa+B9wGH9GL/22/Npcz3sZx/f25iMub8b&#10;10tQgcbwF4ZffEGHTJiO7sKFV42BxUKC8p7PQIn9JGOgjnK8TEFnqf7Pn/0AAAD//wMAUEsBAi0A&#10;FAAGAAgAAAAhALaDOJL+AAAA4QEAABMAAAAAAAAAAAAAAAAAAAAAAFtDb250ZW50X1R5cGVzXS54&#10;bWxQSwECLQAUAAYACAAAACEAOP0h/9YAAACUAQAACwAAAAAAAAAAAAAAAAAvAQAAX3JlbHMvLnJl&#10;bHNQSwECLQAUAAYACAAAACEA0MrcHH0DAABTEgAADgAAAAAAAAAAAAAAAAAuAgAAZHJzL2Uyb0Rv&#10;Yy54bWxQSwECLQAUAAYACAAAACEAB5usj90AAAAHAQAADwAAAAAAAAAAAAAAAADXBQAAZHJzL2Rv&#10;d25yZXYueG1sUEsFBgAAAAAEAAQA8wAAAOEGAAAAAA=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233CEA" w:rsidRPr="00233CEA" w:rsidRDefault="00233CEA" w:rsidP="00233CEA">
            <w:pPr>
              <w:tabs>
                <w:tab w:val="left" w:pos="0"/>
                <w:tab w:val="left" w:pos="355"/>
              </w:tabs>
              <w:spacing w:after="0" w:line="240" w:lineRule="auto"/>
              <w:ind w:left="-70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F753E6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постановление №7 от 05.02.2019г. «Об утверждении</w:t>
            </w: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бюджетного прогноза муниципального образования</w:t>
            </w:r>
            <w:r w:rsidR="00F052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Зубочистенский Второй </w:t>
            </w:r>
            <w:r w:rsidR="001B27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Переволоцкого</w:t>
            </w: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1B27E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Оренбургской области на долгосрочный </w:t>
            </w:r>
            <w:r w:rsidR="00F0527C">
              <w:rPr>
                <w:rFonts w:ascii="Times New Roman" w:hAnsi="Times New Roman"/>
                <w:sz w:val="28"/>
                <w:szCs w:val="28"/>
                <w:lang w:eastAsia="ru-RU"/>
              </w:rPr>
              <w:t>период до 2024</w:t>
            </w: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29" w:type="dxa"/>
          </w:tcPr>
          <w:p w:rsidR="00233CEA" w:rsidRPr="00233CEA" w:rsidRDefault="00233CEA" w:rsidP="007C70D5">
            <w:pPr>
              <w:tabs>
                <w:tab w:val="center" w:pos="425"/>
                <w:tab w:val="left" w:pos="1890"/>
              </w:tabs>
              <w:spacing w:after="0" w:line="240" w:lineRule="auto"/>
              <w:ind w:left="-40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70D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  <w:r w:rsidR="007C70D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092318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233CEA" w:rsidRPr="00233CEA" w:rsidRDefault="00233CEA" w:rsidP="00233C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0"/>
          <w:szCs w:val="20"/>
          <w:lang w:eastAsia="ru-RU"/>
        </w:rPr>
        <w:tab/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3CEA" w:rsidRPr="00233CEA" w:rsidRDefault="00233CEA" w:rsidP="00233CEA">
      <w:pPr>
        <w:tabs>
          <w:tab w:val="left" w:pos="0"/>
          <w:tab w:val="left" w:pos="355"/>
        </w:tabs>
        <w:spacing w:after="0" w:line="240" w:lineRule="auto"/>
        <w:ind w:left="-7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233CEA">
        <w:rPr>
          <w:rFonts w:ascii="Times New Roman" w:hAnsi="Times New Roman"/>
          <w:sz w:val="28"/>
          <w:szCs w:val="28"/>
          <w:lang w:eastAsia="ru-RU"/>
        </w:rPr>
        <w:t>На основании статьи 170.1 Бюджетного кодекса Российской Федерации, подпунктом 4 пункта 5 статьи 11 Федерального закона от 28.06.2014 № 172-ФЗ «О стратегическом планировании в Российской Федерации»:</w:t>
      </w:r>
    </w:p>
    <w:p w:rsidR="00F753E6" w:rsidRPr="00233CEA" w:rsidRDefault="00233CEA" w:rsidP="00F753E6">
      <w:pPr>
        <w:tabs>
          <w:tab w:val="left" w:pos="0"/>
          <w:tab w:val="left" w:pos="355"/>
        </w:tabs>
        <w:spacing w:after="0" w:line="240" w:lineRule="auto"/>
        <w:ind w:left="-7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 xml:space="preserve">        1. </w:t>
      </w:r>
      <w:r w:rsidR="00F753E6">
        <w:rPr>
          <w:rFonts w:ascii="Times New Roman" w:hAnsi="Times New Roman"/>
          <w:sz w:val="28"/>
          <w:szCs w:val="28"/>
          <w:lang w:eastAsia="ru-RU"/>
        </w:rPr>
        <w:t>Приложения</w:t>
      </w:r>
      <w:r w:rsidR="00A32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53E6">
        <w:rPr>
          <w:rFonts w:ascii="Times New Roman" w:hAnsi="Times New Roman"/>
          <w:sz w:val="28"/>
          <w:szCs w:val="28"/>
          <w:lang w:eastAsia="ru-RU"/>
        </w:rPr>
        <w:t xml:space="preserve">1,2,3,4,5,6 к бюджетному прогнозу </w:t>
      </w:r>
      <w:r w:rsidR="00F753E6" w:rsidRPr="00233CE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F753E6">
        <w:rPr>
          <w:rFonts w:ascii="Times New Roman" w:hAnsi="Times New Roman"/>
          <w:sz w:val="28"/>
          <w:szCs w:val="28"/>
          <w:lang w:eastAsia="ru-RU"/>
        </w:rPr>
        <w:t xml:space="preserve"> Зубочистенский Второй  сельсовет Переволоцкого</w:t>
      </w:r>
      <w:r w:rsidR="00F753E6" w:rsidRPr="00233CEA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F753E6">
        <w:rPr>
          <w:rFonts w:ascii="Times New Roman" w:hAnsi="Times New Roman"/>
          <w:sz w:val="28"/>
          <w:szCs w:val="28"/>
          <w:lang w:eastAsia="ru-RU"/>
        </w:rPr>
        <w:t>а</w:t>
      </w:r>
      <w:r w:rsidR="00F753E6" w:rsidRPr="00233CEA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на долгосрочный </w:t>
      </w:r>
      <w:r w:rsidR="00F753E6">
        <w:rPr>
          <w:rFonts w:ascii="Times New Roman" w:hAnsi="Times New Roman"/>
          <w:sz w:val="28"/>
          <w:szCs w:val="28"/>
          <w:lang w:eastAsia="ru-RU"/>
        </w:rPr>
        <w:t>период до 2024</w:t>
      </w:r>
      <w:r w:rsidR="00F753E6" w:rsidRPr="00233CEA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233CEA" w:rsidRPr="00233CEA" w:rsidRDefault="00F753E6" w:rsidP="00233CEA">
      <w:pPr>
        <w:tabs>
          <w:tab w:val="left" w:pos="0"/>
          <w:tab w:val="left" w:pos="355"/>
        </w:tabs>
        <w:spacing w:after="0" w:line="240" w:lineRule="auto"/>
        <w:ind w:left="-7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изложить в новой редакции.</w:t>
      </w:r>
    </w:p>
    <w:p w:rsidR="00233CEA" w:rsidRPr="00233CEA" w:rsidRDefault="00233CEA" w:rsidP="00233CE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>2. Контроль за исполнением настоящего п</w:t>
      </w:r>
      <w:r w:rsidR="000B058F">
        <w:rPr>
          <w:rFonts w:ascii="Times New Roman" w:hAnsi="Times New Roman"/>
          <w:sz w:val="28"/>
          <w:szCs w:val="28"/>
          <w:lang w:eastAsia="ru-RU"/>
        </w:rPr>
        <w:t xml:space="preserve">остановления возложить на </w:t>
      </w:r>
      <w:r w:rsidR="00B10DD0">
        <w:rPr>
          <w:rFonts w:ascii="Times New Roman" w:hAnsi="Times New Roman"/>
          <w:sz w:val="28"/>
          <w:szCs w:val="28"/>
          <w:lang w:eastAsia="ru-RU"/>
        </w:rPr>
        <w:t xml:space="preserve">ведущего </w:t>
      </w:r>
      <w:r w:rsidR="000B058F">
        <w:rPr>
          <w:rFonts w:ascii="Times New Roman" w:hAnsi="Times New Roman"/>
          <w:sz w:val="28"/>
          <w:szCs w:val="28"/>
          <w:lang w:eastAsia="ru-RU"/>
        </w:rPr>
        <w:t xml:space="preserve">специалиста  </w:t>
      </w:r>
      <w:r w:rsidR="00EF0D2A">
        <w:rPr>
          <w:rFonts w:ascii="Times New Roman" w:hAnsi="Times New Roman"/>
          <w:sz w:val="28"/>
          <w:szCs w:val="28"/>
          <w:lang w:eastAsia="ru-RU"/>
        </w:rPr>
        <w:t xml:space="preserve"> Файзуллину Н.М.</w:t>
      </w:r>
    </w:p>
    <w:p w:rsidR="00233CEA" w:rsidRPr="00233CEA" w:rsidRDefault="00233CEA" w:rsidP="00233CE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>3. Постановление вступает в силу после его опубликования на официальном сайте муниципального образования</w:t>
      </w:r>
      <w:r w:rsidR="00EF0D2A">
        <w:rPr>
          <w:rFonts w:ascii="Times New Roman" w:hAnsi="Times New Roman"/>
          <w:sz w:val="28"/>
          <w:szCs w:val="28"/>
          <w:lang w:eastAsia="ru-RU"/>
        </w:rPr>
        <w:t xml:space="preserve"> Зубочистенский Второй </w:t>
      </w:r>
      <w:r w:rsidR="001B27E0">
        <w:rPr>
          <w:rFonts w:ascii="Times New Roman" w:hAnsi="Times New Roman"/>
          <w:sz w:val="28"/>
          <w:szCs w:val="28"/>
          <w:lang w:eastAsia="ru-RU"/>
        </w:rPr>
        <w:t xml:space="preserve"> сельсовет Переволоцкого</w:t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1B27E0">
        <w:rPr>
          <w:rFonts w:ascii="Times New Roman" w:hAnsi="Times New Roman"/>
          <w:sz w:val="28"/>
          <w:szCs w:val="28"/>
          <w:lang w:eastAsia="ru-RU"/>
        </w:rPr>
        <w:t>а</w:t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области.</w:t>
      </w: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092318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МО Зубочистенский Второй сельсовет:</w:t>
      </w:r>
      <w:r w:rsidR="001B27E0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Р.Р.Юсупов.</w:t>
      </w:r>
      <w:r w:rsidR="00233CEA" w:rsidRPr="00233CE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233CEA" w:rsidRPr="00233CEA">
        <w:rPr>
          <w:rFonts w:ascii="Times New Roman" w:hAnsi="Times New Roman"/>
          <w:sz w:val="28"/>
          <w:szCs w:val="28"/>
          <w:lang w:eastAsia="ru-RU"/>
        </w:rPr>
        <w:tab/>
      </w:r>
      <w:r w:rsidR="00233CEA" w:rsidRPr="00233CEA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</w:t>
      </w:r>
      <w:r w:rsidR="001B27E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233CEA" w:rsidRPr="00233CEA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Default="00233CEA" w:rsidP="00233CEA">
      <w:pPr>
        <w:autoSpaceDE w:val="0"/>
        <w:autoSpaceDN w:val="0"/>
        <w:adjustRightInd w:val="0"/>
        <w:spacing w:after="0" w:line="240" w:lineRule="auto"/>
        <w:ind w:right="9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 xml:space="preserve">Разослано: в </w:t>
      </w:r>
      <w:r w:rsidR="00470FF7">
        <w:rPr>
          <w:rFonts w:ascii="Times New Roman" w:hAnsi="Times New Roman"/>
          <w:sz w:val="28"/>
          <w:szCs w:val="28"/>
          <w:lang w:eastAsia="ru-RU"/>
        </w:rPr>
        <w:t>администрацию района</w:t>
      </w:r>
      <w:r w:rsidRPr="00233CEA">
        <w:rPr>
          <w:rFonts w:ascii="Times New Roman" w:hAnsi="Times New Roman"/>
          <w:sz w:val="28"/>
          <w:szCs w:val="28"/>
          <w:lang w:eastAsia="ru-RU"/>
        </w:rPr>
        <w:t>, прокурору</w:t>
      </w:r>
      <w:r w:rsidR="00EF0D2A">
        <w:rPr>
          <w:rFonts w:ascii="Times New Roman" w:hAnsi="Times New Roman"/>
          <w:sz w:val="28"/>
          <w:szCs w:val="28"/>
          <w:lang w:eastAsia="ru-RU"/>
        </w:rPr>
        <w:t>, на сайт Зубочистенского Второго</w:t>
      </w:r>
      <w:r w:rsidR="00470FF7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233CEA">
        <w:rPr>
          <w:rFonts w:ascii="Times New Roman" w:hAnsi="Times New Roman"/>
          <w:sz w:val="28"/>
          <w:szCs w:val="28"/>
          <w:lang w:eastAsia="ru-RU"/>
        </w:rPr>
        <w:t>.</w:t>
      </w:r>
    </w:p>
    <w:p w:rsidR="00233CEA" w:rsidRDefault="00233CEA" w:rsidP="00233CEA">
      <w:pPr>
        <w:autoSpaceDE w:val="0"/>
        <w:autoSpaceDN w:val="0"/>
        <w:adjustRightInd w:val="0"/>
        <w:spacing w:after="0" w:line="240" w:lineRule="auto"/>
        <w:ind w:right="9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33CEA" w:rsidRDefault="00233C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3CEA" w:rsidRDefault="00233C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FF7" w:rsidRDefault="00470F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FF7" w:rsidRDefault="00470F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2318" w:rsidRDefault="000923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3E6" w:rsidRDefault="00F753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859" w:rsidRPr="00087608" w:rsidRDefault="000D2859">
      <w:pPr>
        <w:rPr>
          <w:rFonts w:ascii="Times New Roman" w:hAnsi="Times New Roman"/>
          <w:sz w:val="28"/>
          <w:szCs w:val="28"/>
        </w:rPr>
        <w:sectPr w:rsidR="000D2859" w:rsidRPr="00087608" w:rsidSect="00470FF7">
          <w:headerReference w:type="default" r:id="rId8"/>
          <w:pgSz w:w="11906" w:h="16838"/>
          <w:pgMar w:top="851" w:right="851" w:bottom="851" w:left="1701" w:header="709" w:footer="709" w:gutter="0"/>
          <w:pgNumType w:start="1"/>
          <w:cols w:space="708"/>
          <w:docGrid w:linePitch="360"/>
        </w:sect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361A34" w:rsidRDefault="00361A34" w:rsidP="00361A34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361A34" w:rsidRDefault="00361A34" w:rsidP="00361A34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C1EE5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4C1EE5">
        <w:rPr>
          <w:rFonts w:ascii="Times New Roman" w:hAnsi="Times New Roman"/>
          <w:sz w:val="28"/>
          <w:szCs w:val="28"/>
        </w:rPr>
        <w:t>Переволоцкого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4C1E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1A34" w:rsidRPr="00361A34" w:rsidRDefault="00361A34" w:rsidP="00361A34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>
        <w:rPr>
          <w:rFonts w:ascii="Times New Roman" w:hAnsi="Times New Roman"/>
          <w:sz w:val="28"/>
          <w:szCs w:val="28"/>
        </w:rPr>
        <w:t>2</w:t>
      </w:r>
      <w:r w:rsidR="004C1EE5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Динамика основных показателей бюджета </w:t>
      </w:r>
    </w:p>
    <w:tbl>
      <w:tblPr>
        <w:tblW w:w="15660" w:type="dxa"/>
        <w:tblInd w:w="-112" w:type="dxa"/>
        <w:tblLook w:val="00A0" w:firstRow="1" w:lastRow="0" w:firstColumn="1" w:lastColumn="0" w:noHBand="0" w:noVBand="0"/>
      </w:tblPr>
      <w:tblGrid>
        <w:gridCol w:w="3870"/>
        <w:gridCol w:w="986"/>
        <w:gridCol w:w="1229"/>
        <w:gridCol w:w="1229"/>
        <w:gridCol w:w="1229"/>
        <w:gridCol w:w="1561"/>
        <w:gridCol w:w="1605"/>
        <w:gridCol w:w="3951"/>
      </w:tblGrid>
      <w:tr w:rsidR="0044380A" w:rsidRPr="00361A34" w:rsidTr="001A0AC8">
        <w:trPr>
          <w:cantSplit/>
          <w:trHeight w:val="360"/>
          <w:tblHeader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3951" w:type="dxa"/>
            <w:tcBorders>
              <w:top w:val="nil"/>
              <w:left w:val="nil"/>
            </w:tcBorders>
            <w:vAlign w:val="bottom"/>
          </w:tcPr>
          <w:p w:rsidR="0044380A" w:rsidRPr="00361A34" w:rsidRDefault="0044380A" w:rsidP="004438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C1EE5" w:rsidRPr="00361A34" w:rsidTr="001A0AC8">
        <w:trPr>
          <w:gridAfter w:val="1"/>
          <w:wAfter w:w="3951" w:type="dxa"/>
          <w:cantSplit/>
          <w:trHeight w:val="360"/>
          <w:tblHeader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C1EE5" w:rsidRPr="00361A34" w:rsidTr="001A0AC8">
        <w:trPr>
          <w:gridAfter w:val="1"/>
          <w:wAfter w:w="3951" w:type="dxa"/>
          <w:cantSplit/>
          <w:trHeight w:val="360"/>
          <w:tblHeader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01483" w:rsidRPr="00361A34" w:rsidTr="001A0AC8">
        <w:trPr>
          <w:cantSplit/>
          <w:trHeight w:val="360"/>
        </w:trPr>
        <w:tc>
          <w:tcPr>
            <w:tcW w:w="11709" w:type="dxa"/>
            <w:gridSpan w:val="7"/>
            <w:tcBorders>
              <w:top w:val="nil"/>
              <w:left w:val="single" w:sz="4" w:space="0" w:color="auto"/>
            </w:tcBorders>
            <w:vAlign w:val="bottom"/>
          </w:tcPr>
          <w:p w:rsidR="00301483" w:rsidRPr="00361A34" w:rsidRDefault="00301483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Консолидированный бюджет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Зубочистенский Второй  сельсовет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Переволоцкого района 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(далее – консолидированный бюджет)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</w:tcBorders>
            <w:vAlign w:val="bottom"/>
          </w:tcPr>
          <w:p w:rsidR="00301483" w:rsidRPr="00361A34" w:rsidRDefault="00301483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1006" w:rsidRPr="00361A34" w:rsidTr="001A0AC8">
        <w:trPr>
          <w:gridAfter w:val="1"/>
          <w:wAfter w:w="3951" w:type="dxa"/>
          <w:cantSplit/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консолидированного бюджета,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рублей, </w:t>
            </w:r>
          </w:p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472DA" w:rsidRDefault="00411006" w:rsidP="00087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3773,9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472DA" w:rsidRDefault="00D77C68" w:rsidP="001A0A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4562,7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A0A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3892,9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EE3B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3841,0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D36C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3729,1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804C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3729,1</w:t>
            </w:r>
          </w:p>
        </w:tc>
      </w:tr>
      <w:tr w:rsidR="00411006" w:rsidRPr="00361A34" w:rsidTr="001A0AC8">
        <w:trPr>
          <w:gridAfter w:val="1"/>
          <w:wAfter w:w="3951" w:type="dxa"/>
          <w:cantSplit/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A0A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налоговые и неналоговые доходы,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08779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77C68" w:rsidP="00392E4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1737,5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1028,0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6B615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1054,0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1084,0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1084,0</w:t>
            </w:r>
          </w:p>
        </w:tc>
      </w:tr>
      <w:tr w:rsidR="00411006" w:rsidRPr="00361A34" w:rsidTr="001A0AC8">
        <w:trPr>
          <w:gridAfter w:val="1"/>
          <w:wAfter w:w="3951" w:type="dxa"/>
          <w:cantSplit/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безвозмездные поступления,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08779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2532,9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92E4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2825,2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7035ED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2864,9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7035ED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2787,0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2645,1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2645,1</w:t>
            </w:r>
          </w:p>
        </w:tc>
      </w:tr>
      <w:tr w:rsidR="00411006" w:rsidRPr="00361A34" w:rsidTr="001A0AC8">
        <w:trPr>
          <w:gridAfter w:val="1"/>
          <w:wAfter w:w="3951" w:type="dxa"/>
          <w:cantSplit/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A0A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консолидирован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бюджета</w:t>
            </w: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472DA" w:rsidRDefault="00411006" w:rsidP="00087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3785,8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472DA" w:rsidRDefault="00D77C68" w:rsidP="00A71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3926,8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3892,9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3841,0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3729,1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3729,1</w:t>
            </w:r>
          </w:p>
        </w:tc>
      </w:tr>
      <w:tr w:rsidR="00411006" w:rsidRPr="00361A34" w:rsidTr="001A0AC8">
        <w:trPr>
          <w:gridAfter w:val="1"/>
          <w:wAfter w:w="3951" w:type="dxa"/>
          <w:cantSplit/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Дефицит/профицит</w:t>
            </w: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087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-11,9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77C68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635,9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FE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C1EE5" w:rsidRPr="00361A34" w:rsidTr="001A0AC8">
        <w:trPr>
          <w:gridAfter w:val="1"/>
          <w:wAfter w:w="3951" w:type="dxa"/>
          <w:cantSplit/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Дефицит, процентов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1EE5" w:rsidRPr="00361A34" w:rsidTr="001A0AC8">
        <w:trPr>
          <w:gridAfter w:val="1"/>
          <w:wAfter w:w="3951" w:type="dxa"/>
          <w:cantSplit/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долг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Зубочистенский Второй сельсовет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Переволоцкого района  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C1EE5" w:rsidRPr="00361A34" w:rsidTr="001A0AC8">
        <w:trPr>
          <w:gridAfter w:val="1"/>
          <w:wAfter w:w="3951" w:type="dxa"/>
          <w:cantSplit/>
          <w:trHeight w:val="1959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E5" w:rsidRPr="00361A34" w:rsidRDefault="004C1EE5" w:rsidP="00AE1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Отношение муниципального </w:t>
            </w: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долга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AE1649">
              <w:rPr>
                <w:rFonts w:ascii="Times New Roman" w:hAnsi="Times New Roman"/>
                <w:sz w:val="28"/>
                <w:szCs w:val="28"/>
              </w:rPr>
              <w:t>Зубочистенский Второй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Переволоцкий район </w:t>
            </w: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Оренбургской области (без учета бюджетных кредитов) к налоговым и неналоговым доходам, процентов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1A34" w:rsidRPr="00361A34" w:rsidRDefault="00361A34" w:rsidP="00361A34">
      <w:pPr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rPr>
          <w:rFonts w:ascii="Times New Roman" w:hAnsi="Times New Roman"/>
          <w:sz w:val="28"/>
          <w:szCs w:val="28"/>
        </w:rPr>
      </w:pPr>
    </w:p>
    <w:p w:rsidR="00361A34" w:rsidRDefault="00361A34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Pr="00361A34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4D8" w:rsidRDefault="008954D8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8954D8" w:rsidRDefault="008954D8" w:rsidP="008954D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8954D8" w:rsidRDefault="008954D8" w:rsidP="008954D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70EF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3570EF">
        <w:rPr>
          <w:rFonts w:ascii="Times New Roman" w:hAnsi="Times New Roman"/>
          <w:sz w:val="28"/>
          <w:szCs w:val="28"/>
        </w:rPr>
        <w:t>Переволоцкого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54D8" w:rsidRPr="00361A34" w:rsidRDefault="008954D8" w:rsidP="008954D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>
        <w:rPr>
          <w:rFonts w:ascii="Times New Roman" w:hAnsi="Times New Roman"/>
          <w:sz w:val="28"/>
          <w:szCs w:val="28"/>
        </w:rPr>
        <w:t>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8954D8" w:rsidRPr="00361A34" w:rsidRDefault="008954D8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Основные налоговые доходы консолидированного бюджета </w:t>
      </w:r>
      <w:r w:rsidR="008954D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70EF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3570EF">
        <w:rPr>
          <w:rFonts w:ascii="Times New Roman" w:hAnsi="Times New Roman"/>
          <w:sz w:val="28"/>
          <w:szCs w:val="28"/>
        </w:rPr>
        <w:t>Переволоцкого</w:t>
      </w:r>
      <w:r w:rsidR="008954D8"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 w:rsidR="008954D8">
        <w:rPr>
          <w:rFonts w:ascii="Times New Roman" w:hAnsi="Times New Roman"/>
          <w:sz w:val="28"/>
          <w:szCs w:val="28"/>
        </w:rPr>
        <w:t xml:space="preserve"> </w:t>
      </w:r>
      <w:r w:rsidRPr="00361A34">
        <w:rPr>
          <w:rFonts w:ascii="Times New Roman" w:hAnsi="Times New Roman"/>
          <w:sz w:val="28"/>
          <w:szCs w:val="28"/>
        </w:rPr>
        <w:t>Оренбургской области в 201</w:t>
      </w:r>
      <w:r w:rsidR="003570EF">
        <w:rPr>
          <w:rFonts w:ascii="Times New Roman" w:hAnsi="Times New Roman"/>
          <w:sz w:val="28"/>
          <w:szCs w:val="28"/>
        </w:rPr>
        <w:t>9</w:t>
      </w:r>
      <w:r w:rsidRPr="00361A34">
        <w:rPr>
          <w:rFonts w:ascii="Times New Roman" w:hAnsi="Times New Roman"/>
          <w:sz w:val="28"/>
          <w:szCs w:val="28"/>
        </w:rPr>
        <w:t>–202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годах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A34" w:rsidRPr="00361A34" w:rsidRDefault="008954D8" w:rsidP="00361A34">
      <w:pPr>
        <w:spacing w:after="0" w:line="240" w:lineRule="auto"/>
        <w:ind w:right="-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0946" w:type="dxa"/>
        <w:tblInd w:w="95" w:type="dxa"/>
        <w:tblLook w:val="00A0" w:firstRow="1" w:lastRow="0" w:firstColumn="1" w:lastColumn="0" w:noHBand="0" w:noVBand="0"/>
      </w:tblPr>
      <w:tblGrid>
        <w:gridCol w:w="3956"/>
        <w:gridCol w:w="1053"/>
        <w:gridCol w:w="1053"/>
        <w:gridCol w:w="1053"/>
        <w:gridCol w:w="1360"/>
        <w:gridCol w:w="1220"/>
        <w:gridCol w:w="1220"/>
        <w:gridCol w:w="31"/>
      </w:tblGrid>
      <w:tr w:rsidR="003570EF" w:rsidRPr="00361A34" w:rsidTr="003570EF">
        <w:trPr>
          <w:trHeight w:val="423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3570EF" w:rsidRPr="00361A34" w:rsidTr="003570EF">
        <w:trPr>
          <w:gridAfter w:val="1"/>
          <w:wAfter w:w="31" w:type="dxa"/>
          <w:trHeight w:val="423"/>
        </w:trPr>
        <w:tc>
          <w:tcPr>
            <w:tcW w:w="3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3570EF" w:rsidRPr="00361A34" w:rsidTr="003570EF">
        <w:trPr>
          <w:gridAfter w:val="1"/>
          <w:wAfter w:w="31" w:type="dxa"/>
          <w:trHeight w:val="429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11006" w:rsidRPr="00361A34" w:rsidTr="003570EF">
        <w:trPr>
          <w:gridAfter w:val="1"/>
          <w:wAfter w:w="31" w:type="dxa"/>
          <w:trHeight w:val="158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Налоговые доходы – всего, </w:t>
            </w:r>
          </w:p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006" w:rsidRPr="00361A34" w:rsidRDefault="00411006" w:rsidP="0008779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006" w:rsidRPr="00361A34" w:rsidRDefault="00D77C68" w:rsidP="004110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1737,5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006" w:rsidRPr="00361A34" w:rsidRDefault="00411006" w:rsidP="00C976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1028,0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006" w:rsidRPr="00361A34" w:rsidRDefault="00411006" w:rsidP="00C976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1054,0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006" w:rsidRPr="00361A34" w:rsidRDefault="00411006" w:rsidP="00C976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1084,0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006" w:rsidRPr="00361A34" w:rsidRDefault="00411006" w:rsidP="00C976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1084,0</w:t>
            </w:r>
          </w:p>
        </w:tc>
      </w:tr>
      <w:tr w:rsidR="00411006" w:rsidRPr="00361A34" w:rsidTr="003570EF">
        <w:trPr>
          <w:gridAfter w:val="1"/>
          <w:wAfter w:w="31" w:type="dxa"/>
          <w:trHeight w:val="36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087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77C68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298,0</w:t>
            </w:r>
          </w:p>
        </w:tc>
      </w:tr>
      <w:tr w:rsidR="00411006" w:rsidRPr="00361A34" w:rsidTr="003570EF">
        <w:trPr>
          <w:gridAfter w:val="1"/>
          <w:wAfter w:w="31" w:type="dxa"/>
          <w:trHeight w:val="36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акцизы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087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827E31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298,4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363,0</w:t>
            </w:r>
          </w:p>
        </w:tc>
      </w:tr>
      <w:tr w:rsidR="00411006" w:rsidRPr="00361A34" w:rsidTr="003570EF">
        <w:trPr>
          <w:gridAfter w:val="1"/>
          <w:wAfter w:w="31" w:type="dxa"/>
          <w:trHeight w:val="63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0877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77C68" w:rsidP="00D77C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  <w:r w:rsidR="00411006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51,0</w:t>
            </w:r>
          </w:p>
        </w:tc>
      </w:tr>
      <w:tr w:rsidR="00411006" w:rsidRPr="00361A34" w:rsidTr="003570EF">
        <w:trPr>
          <w:gridAfter w:val="1"/>
          <w:wAfter w:w="31" w:type="dxa"/>
          <w:trHeight w:val="37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77C68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B10D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</w:t>
            </w:r>
          </w:p>
        </w:tc>
      </w:tr>
      <w:tr w:rsidR="00411006" w:rsidRPr="00361A34" w:rsidTr="003570EF">
        <w:trPr>
          <w:gridAfter w:val="1"/>
          <w:wAfter w:w="31" w:type="dxa"/>
          <w:trHeight w:val="63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087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827E31" w:rsidP="001E5A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B10D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</w:tbl>
    <w:p w:rsidR="00361A34" w:rsidRPr="00361A34" w:rsidRDefault="00361A34" w:rsidP="00361A34">
      <w:pPr>
        <w:spacing w:after="0" w:line="240" w:lineRule="auto"/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sz w:val="2"/>
          <w:szCs w:val="2"/>
        </w:rPr>
      </w:pPr>
      <w:r w:rsidRPr="00361A34">
        <w:br w:type="page"/>
      </w: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F27968" w:rsidRDefault="00F27968" w:rsidP="00F2796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F27968" w:rsidRDefault="00F27968" w:rsidP="00F2796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70EF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Перевол</w:t>
      </w:r>
      <w:r w:rsidR="003570EF">
        <w:rPr>
          <w:rFonts w:ascii="Times New Roman" w:hAnsi="Times New Roman"/>
          <w:sz w:val="28"/>
          <w:szCs w:val="28"/>
        </w:rPr>
        <w:t>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7968" w:rsidRPr="00361A34" w:rsidRDefault="00F27968" w:rsidP="00F2796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>
        <w:rPr>
          <w:rFonts w:ascii="Times New Roman" w:hAnsi="Times New Roman"/>
          <w:sz w:val="28"/>
          <w:szCs w:val="28"/>
        </w:rPr>
        <w:t>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Основные налоговые доходы бюджета</w:t>
      </w:r>
      <w:r w:rsidR="00F27968">
        <w:rPr>
          <w:rFonts w:ascii="Times New Roman" w:hAnsi="Times New Roman"/>
          <w:sz w:val="28"/>
          <w:szCs w:val="28"/>
        </w:rPr>
        <w:t xml:space="preserve"> </w:t>
      </w:r>
      <w:r w:rsidR="00792D22">
        <w:rPr>
          <w:rFonts w:ascii="Times New Roman" w:hAnsi="Times New Roman"/>
          <w:sz w:val="28"/>
          <w:szCs w:val="28"/>
        </w:rPr>
        <w:t>поселения</w:t>
      </w:r>
      <w:r w:rsidRPr="00361A34">
        <w:rPr>
          <w:rFonts w:ascii="Times New Roman" w:hAnsi="Times New Roman"/>
          <w:sz w:val="28"/>
          <w:szCs w:val="28"/>
        </w:rPr>
        <w:t xml:space="preserve"> в 201</w:t>
      </w:r>
      <w:r w:rsidR="003570EF">
        <w:rPr>
          <w:rFonts w:ascii="Times New Roman" w:hAnsi="Times New Roman"/>
          <w:sz w:val="28"/>
          <w:szCs w:val="28"/>
        </w:rPr>
        <w:t>9</w:t>
      </w:r>
      <w:r w:rsidRPr="00361A34">
        <w:rPr>
          <w:rFonts w:ascii="Times New Roman" w:hAnsi="Times New Roman"/>
          <w:sz w:val="28"/>
          <w:szCs w:val="28"/>
        </w:rPr>
        <w:t>–202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годах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A34" w:rsidRPr="00361A34" w:rsidRDefault="00F27968" w:rsidP="00361A34">
      <w:pPr>
        <w:spacing w:after="0" w:line="240" w:lineRule="auto"/>
        <w:ind w:right="-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5127" w:type="dxa"/>
        <w:tblInd w:w="95" w:type="dxa"/>
        <w:tblLook w:val="00A0" w:firstRow="1" w:lastRow="0" w:firstColumn="1" w:lastColumn="0" w:noHBand="0" w:noVBand="0"/>
      </w:tblPr>
      <w:tblGrid>
        <w:gridCol w:w="3946"/>
        <w:gridCol w:w="1053"/>
        <w:gridCol w:w="1056"/>
        <w:gridCol w:w="1056"/>
        <w:gridCol w:w="1262"/>
        <w:gridCol w:w="1164"/>
        <w:gridCol w:w="1117"/>
        <w:gridCol w:w="4473"/>
      </w:tblGrid>
      <w:tr w:rsidR="0044380A" w:rsidRPr="00361A34" w:rsidTr="001A0AC8">
        <w:trPr>
          <w:trHeight w:val="423"/>
        </w:trPr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4473" w:type="dxa"/>
            <w:tcBorders>
              <w:top w:val="nil"/>
              <w:left w:val="nil"/>
            </w:tcBorders>
            <w:vAlign w:val="center"/>
          </w:tcPr>
          <w:p w:rsidR="0044380A" w:rsidRPr="00361A34" w:rsidRDefault="0044380A" w:rsidP="004438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70EF" w:rsidRPr="00361A34" w:rsidTr="0044380A">
        <w:trPr>
          <w:gridAfter w:val="1"/>
          <w:wAfter w:w="4473" w:type="dxa"/>
          <w:trHeight w:val="423"/>
        </w:trPr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3570EF" w:rsidRPr="00361A34" w:rsidTr="0044380A">
        <w:trPr>
          <w:gridAfter w:val="1"/>
          <w:wAfter w:w="4473" w:type="dxa"/>
          <w:trHeight w:val="429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27E31" w:rsidRPr="00361A34" w:rsidTr="0044380A">
        <w:trPr>
          <w:gridAfter w:val="1"/>
          <w:wAfter w:w="4473" w:type="dxa"/>
          <w:trHeight w:val="15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1" w:rsidRPr="00361A34" w:rsidRDefault="00827E31" w:rsidP="00361A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Налоговые доходы – всего, </w:t>
            </w:r>
          </w:p>
          <w:p w:rsidR="00827E31" w:rsidRPr="00361A34" w:rsidRDefault="00827E31" w:rsidP="00361A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E31" w:rsidRPr="00361A34" w:rsidRDefault="00827E31" w:rsidP="0008779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1241,0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E31" w:rsidRPr="00361A34" w:rsidRDefault="00827E31" w:rsidP="00724E4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1737,5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E31" w:rsidRPr="00361A34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1028,0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E31" w:rsidRPr="00361A34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1054,0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E31" w:rsidRPr="00361A34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1084,0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E31" w:rsidRPr="00361A34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1084,0</w:t>
            </w:r>
          </w:p>
        </w:tc>
      </w:tr>
      <w:tr w:rsidR="00827E31" w:rsidRPr="00361A34" w:rsidTr="0044380A">
        <w:trPr>
          <w:gridAfter w:val="1"/>
          <w:wAfter w:w="4473" w:type="dxa"/>
          <w:trHeight w:val="3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1" w:rsidRPr="00361A34" w:rsidRDefault="00827E31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E31" w:rsidRPr="00361A34" w:rsidRDefault="00827E31" w:rsidP="00087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E31" w:rsidRPr="00361A34" w:rsidRDefault="00827E31" w:rsidP="00724E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E31" w:rsidRPr="00361A34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E31" w:rsidRPr="00361A34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E31" w:rsidRPr="00361A34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298,0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E31" w:rsidRPr="00361A34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298,0</w:t>
            </w:r>
          </w:p>
        </w:tc>
      </w:tr>
      <w:tr w:rsidR="00827E31" w:rsidRPr="00361A34" w:rsidTr="0044380A">
        <w:trPr>
          <w:gridAfter w:val="1"/>
          <w:wAfter w:w="4473" w:type="dxa"/>
          <w:trHeight w:val="63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1" w:rsidRPr="00361A34" w:rsidRDefault="00827E31" w:rsidP="00A7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акцизы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E31" w:rsidRPr="00361A34" w:rsidRDefault="00827E31" w:rsidP="00087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E31" w:rsidRPr="00361A34" w:rsidRDefault="00827E31" w:rsidP="00724E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E31" w:rsidRPr="00361A34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E31" w:rsidRPr="00361A34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E31" w:rsidRPr="00361A34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E31" w:rsidRPr="00361A34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363,0</w:t>
            </w:r>
          </w:p>
        </w:tc>
      </w:tr>
      <w:tr w:rsidR="00827E31" w:rsidRPr="00361A34" w:rsidTr="0044380A">
        <w:trPr>
          <w:gridAfter w:val="1"/>
          <w:wAfter w:w="4473" w:type="dxa"/>
          <w:trHeight w:val="63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1" w:rsidRPr="00361A34" w:rsidRDefault="00827E31" w:rsidP="00A71A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E31" w:rsidRPr="00361A34" w:rsidRDefault="00827E31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E31" w:rsidRPr="00361A34" w:rsidRDefault="00827E31" w:rsidP="00724E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E31" w:rsidRPr="00361A34" w:rsidRDefault="00827E31" w:rsidP="00A71A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E31" w:rsidRPr="00361A34" w:rsidRDefault="00827E31" w:rsidP="00A71A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E31" w:rsidRPr="00361A34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E31" w:rsidRPr="00361A34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371,0</w:t>
            </w:r>
          </w:p>
        </w:tc>
      </w:tr>
    </w:tbl>
    <w:p w:rsidR="00361A34" w:rsidRPr="00361A34" w:rsidRDefault="00361A34" w:rsidP="00361A34">
      <w:pPr>
        <w:spacing w:after="0" w:line="240" w:lineRule="auto"/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EF543F" w:rsidRPr="00361A34" w:rsidRDefault="00EF543F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DC3364" w:rsidP="00DC3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361A34" w:rsidRPr="00361A34"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DC3364" w:rsidRDefault="00DC3364" w:rsidP="00DC3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436AD0"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  <w:r w:rsidR="00436AD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DC3364" w:rsidRDefault="00DC3364" w:rsidP="00DC3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36AD0">
        <w:rPr>
          <w:rFonts w:ascii="Times New Roman" w:hAnsi="Times New Roman"/>
          <w:sz w:val="28"/>
          <w:szCs w:val="28"/>
        </w:rPr>
        <w:t xml:space="preserve">образования </w:t>
      </w:r>
      <w:r w:rsidR="003570EF">
        <w:rPr>
          <w:rFonts w:ascii="Times New Roman" w:hAnsi="Times New Roman"/>
          <w:sz w:val="28"/>
          <w:szCs w:val="28"/>
        </w:rPr>
        <w:t xml:space="preserve">Зубочистенский Второй </w:t>
      </w:r>
      <w:r w:rsidR="00792D22">
        <w:rPr>
          <w:rFonts w:ascii="Times New Roman" w:hAnsi="Times New Roman"/>
          <w:sz w:val="28"/>
          <w:szCs w:val="28"/>
        </w:rPr>
        <w:t xml:space="preserve">сельсовет </w:t>
      </w:r>
    </w:p>
    <w:p w:rsidR="00DC3364" w:rsidRDefault="00DC3364" w:rsidP="00DC3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3570EF">
        <w:rPr>
          <w:rFonts w:ascii="Times New Roman" w:hAnsi="Times New Roman"/>
          <w:sz w:val="28"/>
          <w:szCs w:val="28"/>
        </w:rPr>
        <w:t>Переволоцкого</w:t>
      </w:r>
      <w:r w:rsidR="00436AD0"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 w:rsidR="00436AD0">
        <w:rPr>
          <w:rFonts w:ascii="Times New Roman" w:hAnsi="Times New Roman"/>
          <w:sz w:val="28"/>
          <w:szCs w:val="28"/>
        </w:rPr>
        <w:t xml:space="preserve"> </w:t>
      </w:r>
      <w:r w:rsidR="00436AD0" w:rsidRPr="00361A34">
        <w:rPr>
          <w:rFonts w:ascii="Times New Roman" w:hAnsi="Times New Roman"/>
          <w:sz w:val="28"/>
          <w:szCs w:val="28"/>
        </w:rPr>
        <w:t xml:space="preserve">Оренбургской области на </w:t>
      </w:r>
    </w:p>
    <w:p w:rsidR="00436AD0" w:rsidRPr="00361A34" w:rsidRDefault="00DC3364" w:rsidP="00DC3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36AD0" w:rsidRPr="00361A34">
        <w:rPr>
          <w:rFonts w:ascii="Times New Roman" w:hAnsi="Times New Roman"/>
          <w:sz w:val="28"/>
          <w:szCs w:val="28"/>
        </w:rPr>
        <w:t>долгосрочный период до 20</w:t>
      </w:r>
      <w:r w:rsidR="00436AD0">
        <w:rPr>
          <w:rFonts w:ascii="Times New Roman" w:hAnsi="Times New Roman"/>
          <w:sz w:val="28"/>
          <w:szCs w:val="28"/>
        </w:rPr>
        <w:t>2</w:t>
      </w:r>
      <w:r w:rsidR="003570EF">
        <w:rPr>
          <w:rFonts w:ascii="Times New Roman" w:hAnsi="Times New Roman"/>
          <w:sz w:val="28"/>
          <w:szCs w:val="28"/>
        </w:rPr>
        <w:t>4</w:t>
      </w:r>
      <w:r w:rsidR="00436AD0"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Расходы консолидированного бюджета в 201</w:t>
      </w:r>
      <w:r w:rsidR="003570EF">
        <w:rPr>
          <w:rFonts w:ascii="Times New Roman" w:hAnsi="Times New Roman"/>
          <w:sz w:val="28"/>
          <w:szCs w:val="28"/>
        </w:rPr>
        <w:t>9</w:t>
      </w:r>
      <w:r w:rsidRPr="00361A34">
        <w:rPr>
          <w:rFonts w:ascii="Times New Roman" w:hAnsi="Times New Roman"/>
          <w:sz w:val="28"/>
          <w:szCs w:val="28"/>
        </w:rPr>
        <w:t>–202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годах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A34" w:rsidRPr="00361A34" w:rsidRDefault="00436AD0" w:rsidP="00361A34">
      <w:pPr>
        <w:spacing w:after="0" w:line="240" w:lineRule="auto"/>
        <w:ind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560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90"/>
        <w:gridCol w:w="992"/>
        <w:gridCol w:w="1276"/>
        <w:gridCol w:w="1276"/>
        <w:gridCol w:w="1276"/>
        <w:gridCol w:w="1275"/>
        <w:gridCol w:w="1257"/>
        <w:gridCol w:w="19"/>
        <w:gridCol w:w="5245"/>
      </w:tblGrid>
      <w:tr w:rsidR="0044380A" w:rsidRPr="00361A34" w:rsidTr="001A0AC8">
        <w:trPr>
          <w:cantSplit/>
          <w:trHeight w:val="348"/>
          <w:tblHeader/>
        </w:trPr>
        <w:tc>
          <w:tcPr>
            <w:tcW w:w="2990" w:type="dxa"/>
            <w:vMerge w:val="restart"/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7352" w:type="dxa"/>
            <w:gridSpan w:val="6"/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264" w:type="dxa"/>
            <w:gridSpan w:val="2"/>
            <w:tcBorders>
              <w:top w:val="nil"/>
              <w:bottom w:val="nil"/>
              <w:right w:val="nil"/>
            </w:tcBorders>
          </w:tcPr>
          <w:p w:rsidR="0044380A" w:rsidRPr="00361A34" w:rsidRDefault="0044380A" w:rsidP="004438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70EF" w:rsidRPr="00361A34" w:rsidTr="00AE1649">
        <w:trPr>
          <w:gridAfter w:val="1"/>
          <w:wAfter w:w="5245" w:type="dxa"/>
          <w:cantSplit/>
          <w:trHeight w:val="348"/>
          <w:tblHeader/>
        </w:trPr>
        <w:tc>
          <w:tcPr>
            <w:tcW w:w="2990" w:type="dxa"/>
            <w:vMerge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570EF" w:rsidRPr="00361A34" w:rsidRDefault="003570EF" w:rsidP="00436A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3570EF" w:rsidRPr="00361A34" w:rsidRDefault="003570EF" w:rsidP="00436A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3570EF" w:rsidRPr="00361A34" w:rsidRDefault="003570EF" w:rsidP="00436A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</w:tcPr>
          <w:p w:rsidR="003570EF" w:rsidRPr="00361A34" w:rsidRDefault="003570EF" w:rsidP="00436A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</w:tcPr>
          <w:p w:rsidR="003570EF" w:rsidRPr="00361A34" w:rsidRDefault="003570EF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gridSpan w:val="2"/>
          </w:tcPr>
          <w:p w:rsidR="003570EF" w:rsidRPr="00361A34" w:rsidRDefault="003570EF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3570EF" w:rsidRPr="00361A34" w:rsidTr="00AE1649">
        <w:trPr>
          <w:gridAfter w:val="1"/>
          <w:wAfter w:w="5245" w:type="dxa"/>
          <w:cantSplit/>
          <w:trHeight w:val="348"/>
          <w:tblHeader/>
        </w:trPr>
        <w:tc>
          <w:tcPr>
            <w:tcW w:w="2990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11006" w:rsidRPr="00361A34" w:rsidTr="00AE1649">
        <w:trPr>
          <w:gridAfter w:val="1"/>
          <w:wAfter w:w="5245" w:type="dxa"/>
          <w:cantSplit/>
          <w:trHeight w:val="288"/>
        </w:trPr>
        <w:tc>
          <w:tcPr>
            <w:tcW w:w="2990" w:type="dxa"/>
          </w:tcPr>
          <w:p w:rsidR="00411006" w:rsidRPr="00361A34" w:rsidRDefault="00411006" w:rsidP="00450F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– всего, </w:t>
            </w:r>
          </w:p>
          <w:p w:rsidR="00411006" w:rsidRPr="00361A34" w:rsidRDefault="00411006" w:rsidP="00450F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vAlign w:val="bottom"/>
          </w:tcPr>
          <w:p w:rsidR="00411006" w:rsidRPr="003472DA" w:rsidRDefault="00411006" w:rsidP="00087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3785,8</w:t>
            </w:r>
          </w:p>
        </w:tc>
        <w:tc>
          <w:tcPr>
            <w:tcW w:w="1276" w:type="dxa"/>
            <w:vAlign w:val="bottom"/>
          </w:tcPr>
          <w:p w:rsidR="00411006" w:rsidRPr="003472DA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3926,8</w:t>
            </w:r>
          </w:p>
        </w:tc>
        <w:tc>
          <w:tcPr>
            <w:tcW w:w="1276" w:type="dxa"/>
            <w:vAlign w:val="bottom"/>
          </w:tcPr>
          <w:p w:rsidR="00411006" w:rsidRPr="00361A34" w:rsidRDefault="00411006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3892,9</w:t>
            </w:r>
          </w:p>
        </w:tc>
        <w:tc>
          <w:tcPr>
            <w:tcW w:w="1276" w:type="dxa"/>
            <w:vAlign w:val="bottom"/>
          </w:tcPr>
          <w:p w:rsidR="00411006" w:rsidRPr="00361A34" w:rsidRDefault="00411006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3841,0</w:t>
            </w:r>
          </w:p>
        </w:tc>
        <w:tc>
          <w:tcPr>
            <w:tcW w:w="1275" w:type="dxa"/>
            <w:vAlign w:val="bottom"/>
          </w:tcPr>
          <w:p w:rsidR="00411006" w:rsidRPr="00361A34" w:rsidRDefault="00411006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3729,1</w:t>
            </w:r>
          </w:p>
        </w:tc>
        <w:tc>
          <w:tcPr>
            <w:tcW w:w="1276" w:type="dxa"/>
            <w:gridSpan w:val="2"/>
            <w:vAlign w:val="bottom"/>
          </w:tcPr>
          <w:p w:rsidR="00411006" w:rsidRPr="00361A34" w:rsidRDefault="00411006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3729,1</w:t>
            </w:r>
          </w:p>
        </w:tc>
      </w:tr>
      <w:tr w:rsidR="00411006" w:rsidRPr="00361A34" w:rsidTr="00AE1649">
        <w:trPr>
          <w:gridAfter w:val="1"/>
          <w:wAfter w:w="5245" w:type="dxa"/>
          <w:cantSplit/>
          <w:trHeight w:val="552"/>
        </w:trPr>
        <w:tc>
          <w:tcPr>
            <w:tcW w:w="2990" w:type="dxa"/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411006" w:rsidRPr="00865FF9" w:rsidRDefault="00411006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1781,0</w:t>
            </w:r>
          </w:p>
        </w:tc>
        <w:tc>
          <w:tcPr>
            <w:tcW w:w="1276" w:type="dxa"/>
            <w:vAlign w:val="bottom"/>
          </w:tcPr>
          <w:p w:rsidR="00411006" w:rsidRPr="00865FF9" w:rsidRDefault="00827E31" w:rsidP="00F03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1872,1</w:t>
            </w:r>
          </w:p>
        </w:tc>
        <w:tc>
          <w:tcPr>
            <w:tcW w:w="1276" w:type="dxa"/>
            <w:vAlign w:val="bottom"/>
          </w:tcPr>
          <w:p w:rsidR="00411006" w:rsidRPr="00865FF9" w:rsidRDefault="00411006" w:rsidP="00865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1982,6</w:t>
            </w:r>
          </w:p>
        </w:tc>
        <w:tc>
          <w:tcPr>
            <w:tcW w:w="1276" w:type="dxa"/>
            <w:vAlign w:val="bottom"/>
          </w:tcPr>
          <w:p w:rsidR="00411006" w:rsidRPr="00865FF9" w:rsidRDefault="00411006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1875,4</w:t>
            </w:r>
          </w:p>
        </w:tc>
        <w:tc>
          <w:tcPr>
            <w:tcW w:w="1275" w:type="dxa"/>
            <w:vAlign w:val="bottom"/>
          </w:tcPr>
          <w:p w:rsidR="00411006" w:rsidRPr="00865FF9" w:rsidRDefault="00411006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1657,8</w:t>
            </w:r>
          </w:p>
        </w:tc>
        <w:tc>
          <w:tcPr>
            <w:tcW w:w="1276" w:type="dxa"/>
            <w:gridSpan w:val="2"/>
            <w:vAlign w:val="bottom"/>
          </w:tcPr>
          <w:p w:rsidR="00411006" w:rsidRPr="00865FF9" w:rsidRDefault="00411006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1657,8</w:t>
            </w:r>
          </w:p>
        </w:tc>
      </w:tr>
      <w:tr w:rsidR="00411006" w:rsidRPr="00361A34" w:rsidTr="00AE1649">
        <w:trPr>
          <w:gridAfter w:val="1"/>
          <w:wAfter w:w="5245" w:type="dxa"/>
          <w:cantSplit/>
          <w:trHeight w:val="288"/>
        </w:trPr>
        <w:tc>
          <w:tcPr>
            <w:tcW w:w="2990" w:type="dxa"/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411006" w:rsidRPr="00865FF9" w:rsidRDefault="00411006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276" w:type="dxa"/>
            <w:vAlign w:val="bottom"/>
          </w:tcPr>
          <w:p w:rsidR="00411006" w:rsidRPr="00865FF9" w:rsidRDefault="00F031B3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1276" w:type="dxa"/>
            <w:vAlign w:val="bottom"/>
          </w:tcPr>
          <w:p w:rsidR="00411006" w:rsidRPr="00865FF9" w:rsidRDefault="00411006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276" w:type="dxa"/>
            <w:vAlign w:val="bottom"/>
          </w:tcPr>
          <w:p w:rsidR="00411006" w:rsidRPr="00865FF9" w:rsidRDefault="00411006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275" w:type="dxa"/>
            <w:vAlign w:val="bottom"/>
          </w:tcPr>
          <w:p w:rsidR="00411006" w:rsidRPr="00865FF9" w:rsidRDefault="00411006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276" w:type="dxa"/>
            <w:gridSpan w:val="2"/>
            <w:vAlign w:val="bottom"/>
          </w:tcPr>
          <w:p w:rsidR="00411006" w:rsidRPr="00865FF9" w:rsidRDefault="00411006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107,1</w:t>
            </w:r>
          </w:p>
        </w:tc>
      </w:tr>
      <w:tr w:rsidR="00411006" w:rsidRPr="00361A34" w:rsidTr="00AE1649">
        <w:trPr>
          <w:gridAfter w:val="1"/>
          <w:wAfter w:w="5245" w:type="dxa"/>
          <w:cantSplit/>
          <w:trHeight w:val="552"/>
        </w:trPr>
        <w:tc>
          <w:tcPr>
            <w:tcW w:w="2990" w:type="dxa"/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411006" w:rsidRPr="00865FF9" w:rsidRDefault="00411006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563,9</w:t>
            </w:r>
          </w:p>
        </w:tc>
        <w:tc>
          <w:tcPr>
            <w:tcW w:w="1276" w:type="dxa"/>
            <w:vAlign w:val="bottom"/>
          </w:tcPr>
          <w:p w:rsidR="00411006" w:rsidRPr="00865FF9" w:rsidRDefault="00827E31" w:rsidP="0082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443,6</w:t>
            </w:r>
          </w:p>
        </w:tc>
        <w:tc>
          <w:tcPr>
            <w:tcW w:w="1276" w:type="dxa"/>
            <w:vAlign w:val="bottom"/>
          </w:tcPr>
          <w:p w:rsidR="00411006" w:rsidRPr="00865FF9" w:rsidRDefault="00411006" w:rsidP="00865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356,4</w:t>
            </w:r>
          </w:p>
        </w:tc>
        <w:tc>
          <w:tcPr>
            <w:tcW w:w="1276" w:type="dxa"/>
            <w:vAlign w:val="bottom"/>
          </w:tcPr>
          <w:p w:rsidR="00411006" w:rsidRPr="00865FF9" w:rsidRDefault="00411006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367,4</w:t>
            </w:r>
          </w:p>
        </w:tc>
        <w:tc>
          <w:tcPr>
            <w:tcW w:w="1275" w:type="dxa"/>
            <w:vAlign w:val="bottom"/>
          </w:tcPr>
          <w:p w:rsidR="00411006" w:rsidRPr="00865FF9" w:rsidRDefault="00411006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381,4</w:t>
            </w:r>
          </w:p>
        </w:tc>
        <w:tc>
          <w:tcPr>
            <w:tcW w:w="1276" w:type="dxa"/>
            <w:gridSpan w:val="2"/>
            <w:vAlign w:val="bottom"/>
          </w:tcPr>
          <w:p w:rsidR="00411006" w:rsidRPr="00865FF9" w:rsidRDefault="00411006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381,4</w:t>
            </w:r>
          </w:p>
        </w:tc>
      </w:tr>
      <w:tr w:rsidR="00411006" w:rsidRPr="00361A34" w:rsidTr="00AE1649">
        <w:trPr>
          <w:gridAfter w:val="1"/>
          <w:wAfter w:w="5245" w:type="dxa"/>
          <w:cantSplit/>
          <w:trHeight w:val="828"/>
        </w:trPr>
        <w:tc>
          <w:tcPr>
            <w:tcW w:w="2990" w:type="dxa"/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411006" w:rsidRPr="00865FF9" w:rsidRDefault="00411006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vAlign w:val="bottom"/>
          </w:tcPr>
          <w:p w:rsidR="00411006" w:rsidRPr="00865FF9" w:rsidRDefault="00411006" w:rsidP="00865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vAlign w:val="bottom"/>
          </w:tcPr>
          <w:p w:rsidR="00411006" w:rsidRPr="00865FF9" w:rsidRDefault="00411006" w:rsidP="00865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50,3</w:t>
            </w:r>
          </w:p>
        </w:tc>
        <w:tc>
          <w:tcPr>
            <w:tcW w:w="1276" w:type="dxa"/>
            <w:vAlign w:val="bottom"/>
          </w:tcPr>
          <w:p w:rsidR="00411006" w:rsidRPr="00865FF9" w:rsidRDefault="00411006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411006" w:rsidRPr="00865FF9" w:rsidRDefault="00411006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411006" w:rsidRPr="00865FF9" w:rsidRDefault="00411006" w:rsidP="005B5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11006" w:rsidRPr="00361A34" w:rsidTr="00AE1649">
        <w:trPr>
          <w:gridAfter w:val="1"/>
          <w:wAfter w:w="5245" w:type="dxa"/>
          <w:cantSplit/>
          <w:trHeight w:val="552"/>
        </w:trPr>
        <w:tc>
          <w:tcPr>
            <w:tcW w:w="2990" w:type="dxa"/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411006" w:rsidRPr="00865FF9" w:rsidRDefault="00411006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1297,1</w:t>
            </w:r>
          </w:p>
        </w:tc>
        <w:tc>
          <w:tcPr>
            <w:tcW w:w="1276" w:type="dxa"/>
            <w:vAlign w:val="bottom"/>
          </w:tcPr>
          <w:p w:rsidR="00411006" w:rsidRPr="00865FF9" w:rsidRDefault="00827E31" w:rsidP="00F031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1437,5</w:t>
            </w:r>
          </w:p>
        </w:tc>
        <w:tc>
          <w:tcPr>
            <w:tcW w:w="1276" w:type="dxa"/>
            <w:vAlign w:val="bottom"/>
          </w:tcPr>
          <w:p w:rsidR="00411006" w:rsidRPr="00865FF9" w:rsidRDefault="00411006" w:rsidP="00A71A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1377,8</w:t>
            </w:r>
          </w:p>
        </w:tc>
        <w:tc>
          <w:tcPr>
            <w:tcW w:w="1276" w:type="dxa"/>
            <w:vAlign w:val="bottom"/>
          </w:tcPr>
          <w:p w:rsidR="00411006" w:rsidRPr="00865FF9" w:rsidRDefault="00411006" w:rsidP="00A71A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1377,8</w:t>
            </w:r>
          </w:p>
        </w:tc>
        <w:tc>
          <w:tcPr>
            <w:tcW w:w="1275" w:type="dxa"/>
            <w:vAlign w:val="bottom"/>
          </w:tcPr>
          <w:p w:rsidR="00411006" w:rsidRPr="00865FF9" w:rsidRDefault="00411006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1377,8</w:t>
            </w:r>
          </w:p>
        </w:tc>
        <w:tc>
          <w:tcPr>
            <w:tcW w:w="1276" w:type="dxa"/>
            <w:gridSpan w:val="2"/>
            <w:vAlign w:val="bottom"/>
          </w:tcPr>
          <w:p w:rsidR="00411006" w:rsidRPr="00865FF9" w:rsidRDefault="00411006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1377,8</w:t>
            </w:r>
          </w:p>
        </w:tc>
      </w:tr>
      <w:tr w:rsidR="00411006" w:rsidRPr="00361A34" w:rsidTr="00AE1649">
        <w:trPr>
          <w:gridAfter w:val="1"/>
          <w:wAfter w:w="5245" w:type="dxa"/>
          <w:cantSplit/>
          <w:trHeight w:val="288"/>
        </w:trPr>
        <w:tc>
          <w:tcPr>
            <w:tcW w:w="2990" w:type="dxa"/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411006" w:rsidRPr="00865FF9" w:rsidRDefault="00411006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276" w:type="dxa"/>
            <w:vAlign w:val="bottom"/>
          </w:tcPr>
          <w:p w:rsidR="00411006" w:rsidRPr="00865FF9" w:rsidRDefault="00411006" w:rsidP="00A7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276" w:type="dxa"/>
            <w:vAlign w:val="bottom"/>
          </w:tcPr>
          <w:p w:rsidR="00411006" w:rsidRPr="00865FF9" w:rsidRDefault="00411006" w:rsidP="00A7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276" w:type="dxa"/>
            <w:vAlign w:val="bottom"/>
          </w:tcPr>
          <w:p w:rsidR="00411006" w:rsidRPr="00865FF9" w:rsidRDefault="00411006" w:rsidP="00A7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275" w:type="dxa"/>
            <w:vAlign w:val="bottom"/>
          </w:tcPr>
          <w:p w:rsidR="00411006" w:rsidRPr="00865FF9" w:rsidRDefault="00411006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276" w:type="dxa"/>
            <w:gridSpan w:val="2"/>
            <w:vAlign w:val="bottom"/>
          </w:tcPr>
          <w:p w:rsidR="00411006" w:rsidRPr="00865FF9" w:rsidRDefault="00411006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</w:tr>
      <w:tr w:rsidR="00411006" w:rsidRPr="00361A34" w:rsidTr="00AE1649">
        <w:trPr>
          <w:gridAfter w:val="1"/>
          <w:wAfter w:w="5245" w:type="dxa"/>
          <w:cantSplit/>
          <w:trHeight w:val="576"/>
        </w:trPr>
        <w:tc>
          <w:tcPr>
            <w:tcW w:w="2990" w:type="dxa"/>
            <w:vAlign w:val="bottom"/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noWrap/>
            <w:vAlign w:val="bottom"/>
          </w:tcPr>
          <w:p w:rsidR="00411006" w:rsidRPr="00361A34" w:rsidRDefault="00411006" w:rsidP="0008779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93,5</w:t>
            </w:r>
          </w:p>
        </w:tc>
        <w:tc>
          <w:tcPr>
            <w:tcW w:w="1275" w:type="dxa"/>
            <w:noWrap/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181,1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411006" w:rsidRPr="00361A34" w:rsidRDefault="00411006" w:rsidP="004D7C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181,1</w:t>
            </w:r>
          </w:p>
        </w:tc>
      </w:tr>
    </w:tbl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C75D95" w:rsidRDefault="00C75D95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Приложение № 5 </w:t>
      </w:r>
    </w:p>
    <w:p w:rsidR="00E41DEB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E41DEB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70EF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3570EF">
        <w:rPr>
          <w:rFonts w:ascii="Times New Roman" w:hAnsi="Times New Roman"/>
          <w:sz w:val="28"/>
          <w:szCs w:val="28"/>
        </w:rPr>
        <w:t>Переволоцкого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1DEB" w:rsidRPr="00361A34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>
        <w:rPr>
          <w:rFonts w:ascii="Times New Roman" w:hAnsi="Times New Roman"/>
          <w:sz w:val="28"/>
          <w:szCs w:val="28"/>
        </w:rPr>
        <w:t>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E41DEB" w:rsidRPr="00361A34" w:rsidRDefault="00E41DEB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Расходы бюджета</w:t>
      </w:r>
      <w:r w:rsidR="00E41DEB">
        <w:rPr>
          <w:rFonts w:ascii="Times New Roman" w:hAnsi="Times New Roman"/>
          <w:sz w:val="28"/>
          <w:szCs w:val="28"/>
        </w:rPr>
        <w:t xml:space="preserve"> </w:t>
      </w:r>
      <w:r w:rsidR="00792D22">
        <w:rPr>
          <w:rFonts w:ascii="Times New Roman" w:hAnsi="Times New Roman"/>
          <w:sz w:val="28"/>
          <w:szCs w:val="28"/>
        </w:rPr>
        <w:t>поселения</w:t>
      </w:r>
      <w:r w:rsidRPr="00361A34">
        <w:rPr>
          <w:rFonts w:ascii="Times New Roman" w:hAnsi="Times New Roman"/>
          <w:sz w:val="28"/>
          <w:szCs w:val="28"/>
        </w:rPr>
        <w:t xml:space="preserve"> в 201</w:t>
      </w:r>
      <w:r w:rsidR="003570EF">
        <w:rPr>
          <w:rFonts w:ascii="Times New Roman" w:hAnsi="Times New Roman"/>
          <w:sz w:val="28"/>
          <w:szCs w:val="28"/>
        </w:rPr>
        <w:t>9</w:t>
      </w:r>
      <w:r w:rsidRPr="00361A34">
        <w:rPr>
          <w:rFonts w:ascii="Times New Roman" w:hAnsi="Times New Roman"/>
          <w:sz w:val="28"/>
          <w:szCs w:val="28"/>
        </w:rPr>
        <w:t>–202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годах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A34" w:rsidRPr="00361A34" w:rsidRDefault="00E41DEB" w:rsidP="00361A34">
      <w:pPr>
        <w:spacing w:after="0" w:line="240" w:lineRule="auto"/>
        <w:ind w:right="-1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532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5"/>
        <w:gridCol w:w="1126"/>
        <w:gridCol w:w="1196"/>
        <w:gridCol w:w="1121"/>
        <w:gridCol w:w="13"/>
        <w:gridCol w:w="1134"/>
        <w:gridCol w:w="1134"/>
        <w:gridCol w:w="1134"/>
        <w:gridCol w:w="7"/>
        <w:gridCol w:w="4632"/>
      </w:tblGrid>
      <w:tr w:rsidR="009E6F69" w:rsidRPr="00361A34" w:rsidTr="00827E31">
        <w:trPr>
          <w:cantSplit/>
          <w:trHeight w:val="348"/>
          <w:tblHeader/>
        </w:trPr>
        <w:tc>
          <w:tcPr>
            <w:tcW w:w="3825" w:type="dxa"/>
            <w:vMerge w:val="restart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6865" w:type="dxa"/>
            <w:gridSpan w:val="8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4632" w:type="dxa"/>
            <w:tcBorders>
              <w:top w:val="nil"/>
              <w:bottom w:val="nil"/>
              <w:right w:val="nil"/>
            </w:tcBorders>
          </w:tcPr>
          <w:p w:rsidR="009E6F69" w:rsidRPr="00361A34" w:rsidRDefault="009E6F69" w:rsidP="009E6F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E6F69" w:rsidRPr="00361A34" w:rsidTr="00827E31">
        <w:trPr>
          <w:gridAfter w:val="2"/>
          <w:wAfter w:w="4639" w:type="dxa"/>
          <w:cantSplit/>
          <w:trHeight w:val="348"/>
          <w:tblHeader/>
        </w:trPr>
        <w:tc>
          <w:tcPr>
            <w:tcW w:w="3825" w:type="dxa"/>
            <w:vMerge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6" w:type="dxa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1" w:type="dxa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47" w:type="dxa"/>
            <w:gridSpan w:val="2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E6F69" w:rsidRPr="00361A34" w:rsidTr="00827E31">
        <w:trPr>
          <w:gridAfter w:val="2"/>
          <w:wAfter w:w="4639" w:type="dxa"/>
          <w:cantSplit/>
          <w:trHeight w:val="348"/>
          <w:tblHeader/>
        </w:trPr>
        <w:tc>
          <w:tcPr>
            <w:tcW w:w="3825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27E31" w:rsidRPr="00361A34" w:rsidTr="00827E31">
        <w:trPr>
          <w:gridAfter w:val="2"/>
          <w:wAfter w:w="4639" w:type="dxa"/>
          <w:cantSplit/>
          <w:trHeight w:val="288"/>
        </w:trPr>
        <w:tc>
          <w:tcPr>
            <w:tcW w:w="3825" w:type="dxa"/>
          </w:tcPr>
          <w:p w:rsidR="00827E31" w:rsidRPr="00361A34" w:rsidRDefault="00827E31" w:rsidP="007817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– всего, </w:t>
            </w:r>
          </w:p>
          <w:p w:rsidR="00827E31" w:rsidRPr="00361A34" w:rsidRDefault="00827E31" w:rsidP="007817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126" w:type="dxa"/>
            <w:vAlign w:val="bottom"/>
          </w:tcPr>
          <w:p w:rsidR="00827E31" w:rsidRPr="003472DA" w:rsidRDefault="00827E31" w:rsidP="00087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3785,8</w:t>
            </w:r>
          </w:p>
        </w:tc>
        <w:tc>
          <w:tcPr>
            <w:tcW w:w="1196" w:type="dxa"/>
            <w:vAlign w:val="bottom"/>
          </w:tcPr>
          <w:p w:rsidR="00827E31" w:rsidRPr="003472DA" w:rsidRDefault="00827E31" w:rsidP="00724E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3926,8</w:t>
            </w:r>
          </w:p>
        </w:tc>
        <w:tc>
          <w:tcPr>
            <w:tcW w:w="1134" w:type="dxa"/>
            <w:gridSpan w:val="2"/>
            <w:vAlign w:val="bottom"/>
          </w:tcPr>
          <w:p w:rsidR="00827E31" w:rsidRPr="00361A34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3892,9</w:t>
            </w:r>
          </w:p>
        </w:tc>
        <w:tc>
          <w:tcPr>
            <w:tcW w:w="1134" w:type="dxa"/>
            <w:vAlign w:val="bottom"/>
          </w:tcPr>
          <w:p w:rsidR="00827E31" w:rsidRPr="00361A34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3841,0</w:t>
            </w:r>
          </w:p>
        </w:tc>
        <w:tc>
          <w:tcPr>
            <w:tcW w:w="1134" w:type="dxa"/>
            <w:vAlign w:val="bottom"/>
          </w:tcPr>
          <w:p w:rsidR="00827E31" w:rsidRPr="00361A34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3729,1</w:t>
            </w:r>
          </w:p>
        </w:tc>
        <w:tc>
          <w:tcPr>
            <w:tcW w:w="1134" w:type="dxa"/>
            <w:vAlign w:val="bottom"/>
          </w:tcPr>
          <w:p w:rsidR="00827E31" w:rsidRPr="00361A34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3729,1</w:t>
            </w:r>
          </w:p>
        </w:tc>
      </w:tr>
      <w:tr w:rsidR="00827E31" w:rsidRPr="00361A34" w:rsidTr="00827E31">
        <w:trPr>
          <w:gridAfter w:val="2"/>
          <w:wAfter w:w="4639" w:type="dxa"/>
          <w:cantSplit/>
          <w:trHeight w:val="264"/>
        </w:trPr>
        <w:tc>
          <w:tcPr>
            <w:tcW w:w="3825" w:type="dxa"/>
          </w:tcPr>
          <w:p w:rsidR="00827E31" w:rsidRPr="00361A34" w:rsidRDefault="00827E31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26" w:type="dxa"/>
            <w:vAlign w:val="bottom"/>
          </w:tcPr>
          <w:p w:rsidR="00827E31" w:rsidRPr="00865FF9" w:rsidRDefault="00827E31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1781,0</w:t>
            </w:r>
          </w:p>
        </w:tc>
        <w:tc>
          <w:tcPr>
            <w:tcW w:w="1196" w:type="dxa"/>
            <w:vAlign w:val="bottom"/>
          </w:tcPr>
          <w:p w:rsidR="00827E31" w:rsidRPr="00865FF9" w:rsidRDefault="00827E31" w:rsidP="00724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1872,1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827E31" w:rsidRPr="00865FF9" w:rsidRDefault="00827E31" w:rsidP="00C97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1982,6</w:t>
            </w:r>
          </w:p>
        </w:tc>
        <w:tc>
          <w:tcPr>
            <w:tcW w:w="1134" w:type="dxa"/>
            <w:noWrap/>
            <w:vAlign w:val="bottom"/>
          </w:tcPr>
          <w:p w:rsidR="00827E31" w:rsidRPr="00865FF9" w:rsidRDefault="00827E31" w:rsidP="00C97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1875,4</w:t>
            </w:r>
          </w:p>
        </w:tc>
        <w:tc>
          <w:tcPr>
            <w:tcW w:w="1134" w:type="dxa"/>
            <w:vAlign w:val="bottom"/>
          </w:tcPr>
          <w:p w:rsidR="00827E31" w:rsidRPr="00865FF9" w:rsidRDefault="00827E31" w:rsidP="00C97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1657,8</w:t>
            </w:r>
          </w:p>
        </w:tc>
        <w:tc>
          <w:tcPr>
            <w:tcW w:w="1134" w:type="dxa"/>
            <w:vAlign w:val="bottom"/>
          </w:tcPr>
          <w:p w:rsidR="00827E31" w:rsidRPr="00865FF9" w:rsidRDefault="00827E31" w:rsidP="00C97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1657,8</w:t>
            </w:r>
          </w:p>
        </w:tc>
      </w:tr>
      <w:tr w:rsidR="00827E31" w:rsidRPr="00361A34" w:rsidTr="00827E31">
        <w:trPr>
          <w:gridAfter w:val="2"/>
          <w:wAfter w:w="4639" w:type="dxa"/>
          <w:cantSplit/>
          <w:trHeight w:val="288"/>
        </w:trPr>
        <w:tc>
          <w:tcPr>
            <w:tcW w:w="3825" w:type="dxa"/>
          </w:tcPr>
          <w:p w:rsidR="00827E31" w:rsidRPr="00361A34" w:rsidRDefault="00827E31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26" w:type="dxa"/>
            <w:vAlign w:val="bottom"/>
          </w:tcPr>
          <w:p w:rsidR="00827E31" w:rsidRPr="00865FF9" w:rsidRDefault="00827E31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196" w:type="dxa"/>
            <w:vAlign w:val="bottom"/>
          </w:tcPr>
          <w:p w:rsidR="00827E31" w:rsidRPr="00865FF9" w:rsidRDefault="00827E31" w:rsidP="00724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1134" w:type="dxa"/>
            <w:gridSpan w:val="2"/>
            <w:vAlign w:val="bottom"/>
          </w:tcPr>
          <w:p w:rsidR="00827E31" w:rsidRPr="00865FF9" w:rsidRDefault="00827E31" w:rsidP="00C9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134" w:type="dxa"/>
            <w:noWrap/>
            <w:vAlign w:val="bottom"/>
          </w:tcPr>
          <w:p w:rsidR="00827E31" w:rsidRPr="00865FF9" w:rsidRDefault="00827E31" w:rsidP="00C9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134" w:type="dxa"/>
            <w:vAlign w:val="bottom"/>
          </w:tcPr>
          <w:p w:rsidR="00827E31" w:rsidRPr="00865FF9" w:rsidRDefault="00827E31" w:rsidP="00C9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134" w:type="dxa"/>
            <w:vAlign w:val="bottom"/>
          </w:tcPr>
          <w:p w:rsidR="00827E31" w:rsidRPr="00865FF9" w:rsidRDefault="00827E31" w:rsidP="00C9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107,1</w:t>
            </w:r>
          </w:p>
        </w:tc>
      </w:tr>
      <w:tr w:rsidR="00827E31" w:rsidRPr="00361A34" w:rsidTr="00827E31">
        <w:trPr>
          <w:gridAfter w:val="2"/>
          <w:wAfter w:w="4639" w:type="dxa"/>
          <w:cantSplit/>
          <w:trHeight w:val="260"/>
        </w:trPr>
        <w:tc>
          <w:tcPr>
            <w:tcW w:w="3825" w:type="dxa"/>
          </w:tcPr>
          <w:p w:rsidR="00827E31" w:rsidRPr="00361A34" w:rsidRDefault="00827E31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26" w:type="dxa"/>
            <w:vAlign w:val="bottom"/>
          </w:tcPr>
          <w:p w:rsidR="00827E31" w:rsidRPr="00865FF9" w:rsidRDefault="00827E31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563,9    </w:t>
            </w:r>
          </w:p>
        </w:tc>
        <w:tc>
          <w:tcPr>
            <w:tcW w:w="1196" w:type="dxa"/>
            <w:vAlign w:val="bottom"/>
          </w:tcPr>
          <w:p w:rsidR="00827E31" w:rsidRPr="00865FF9" w:rsidRDefault="00827E31" w:rsidP="00724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443,6</w:t>
            </w:r>
          </w:p>
        </w:tc>
        <w:tc>
          <w:tcPr>
            <w:tcW w:w="1134" w:type="dxa"/>
            <w:gridSpan w:val="2"/>
            <w:vAlign w:val="bottom"/>
          </w:tcPr>
          <w:p w:rsidR="00827E31" w:rsidRPr="00865FF9" w:rsidRDefault="00827E31" w:rsidP="00C97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356,4</w:t>
            </w:r>
          </w:p>
        </w:tc>
        <w:tc>
          <w:tcPr>
            <w:tcW w:w="1134" w:type="dxa"/>
            <w:noWrap/>
            <w:vAlign w:val="bottom"/>
          </w:tcPr>
          <w:p w:rsidR="00827E31" w:rsidRPr="00865FF9" w:rsidRDefault="00827E31" w:rsidP="00C97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367,4</w:t>
            </w:r>
          </w:p>
        </w:tc>
        <w:tc>
          <w:tcPr>
            <w:tcW w:w="1134" w:type="dxa"/>
            <w:vAlign w:val="bottom"/>
          </w:tcPr>
          <w:p w:rsidR="00827E31" w:rsidRPr="00865FF9" w:rsidRDefault="00827E31" w:rsidP="00C97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381,4</w:t>
            </w:r>
          </w:p>
        </w:tc>
        <w:tc>
          <w:tcPr>
            <w:tcW w:w="1134" w:type="dxa"/>
            <w:vAlign w:val="bottom"/>
          </w:tcPr>
          <w:p w:rsidR="00827E31" w:rsidRPr="00865FF9" w:rsidRDefault="00827E31" w:rsidP="00C97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381,4</w:t>
            </w:r>
          </w:p>
        </w:tc>
      </w:tr>
      <w:tr w:rsidR="00827E31" w:rsidRPr="00361A34" w:rsidTr="00827E31">
        <w:trPr>
          <w:gridAfter w:val="2"/>
          <w:wAfter w:w="4639" w:type="dxa"/>
          <w:cantSplit/>
          <w:trHeight w:val="548"/>
        </w:trPr>
        <w:tc>
          <w:tcPr>
            <w:tcW w:w="3825" w:type="dxa"/>
          </w:tcPr>
          <w:p w:rsidR="00827E31" w:rsidRPr="00361A34" w:rsidRDefault="00827E31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26" w:type="dxa"/>
            <w:vAlign w:val="bottom"/>
          </w:tcPr>
          <w:p w:rsidR="00827E31" w:rsidRPr="00865FF9" w:rsidRDefault="00827E31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96" w:type="dxa"/>
            <w:vAlign w:val="bottom"/>
          </w:tcPr>
          <w:p w:rsidR="00827E31" w:rsidRPr="00865FF9" w:rsidRDefault="00827E31" w:rsidP="00724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vAlign w:val="bottom"/>
          </w:tcPr>
          <w:p w:rsidR="00827E31" w:rsidRPr="00865FF9" w:rsidRDefault="00827E31" w:rsidP="00C97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50,3</w:t>
            </w:r>
          </w:p>
        </w:tc>
        <w:tc>
          <w:tcPr>
            <w:tcW w:w="1134" w:type="dxa"/>
            <w:noWrap/>
            <w:vAlign w:val="bottom"/>
          </w:tcPr>
          <w:p w:rsidR="00827E31" w:rsidRPr="00865FF9" w:rsidRDefault="00827E31" w:rsidP="00C97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827E31" w:rsidRPr="00865FF9" w:rsidRDefault="00827E31" w:rsidP="00C97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827E31" w:rsidRPr="00865FF9" w:rsidRDefault="00827E31" w:rsidP="00C97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27E31" w:rsidRPr="00361A34" w:rsidTr="00827E31">
        <w:trPr>
          <w:gridAfter w:val="2"/>
          <w:wAfter w:w="4639" w:type="dxa"/>
          <w:cantSplit/>
          <w:trHeight w:val="273"/>
        </w:trPr>
        <w:tc>
          <w:tcPr>
            <w:tcW w:w="3825" w:type="dxa"/>
          </w:tcPr>
          <w:p w:rsidR="00827E31" w:rsidRPr="00361A34" w:rsidRDefault="00827E31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26" w:type="dxa"/>
            <w:vAlign w:val="bottom"/>
          </w:tcPr>
          <w:p w:rsidR="00827E31" w:rsidRPr="00865FF9" w:rsidRDefault="00827E31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1297,1</w:t>
            </w:r>
          </w:p>
        </w:tc>
        <w:tc>
          <w:tcPr>
            <w:tcW w:w="1196" w:type="dxa"/>
            <w:vAlign w:val="bottom"/>
          </w:tcPr>
          <w:p w:rsidR="00827E31" w:rsidRPr="00865FF9" w:rsidRDefault="00827E31" w:rsidP="00724E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1437,5</w:t>
            </w:r>
          </w:p>
        </w:tc>
        <w:tc>
          <w:tcPr>
            <w:tcW w:w="1134" w:type="dxa"/>
            <w:gridSpan w:val="2"/>
            <w:vAlign w:val="bottom"/>
          </w:tcPr>
          <w:p w:rsidR="00827E31" w:rsidRPr="00865FF9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1377,8</w:t>
            </w:r>
          </w:p>
        </w:tc>
        <w:tc>
          <w:tcPr>
            <w:tcW w:w="1134" w:type="dxa"/>
            <w:noWrap/>
            <w:vAlign w:val="bottom"/>
          </w:tcPr>
          <w:p w:rsidR="00827E31" w:rsidRPr="00865FF9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1377,8</w:t>
            </w:r>
          </w:p>
        </w:tc>
        <w:tc>
          <w:tcPr>
            <w:tcW w:w="1134" w:type="dxa"/>
            <w:vAlign w:val="bottom"/>
          </w:tcPr>
          <w:p w:rsidR="00827E31" w:rsidRPr="00865FF9" w:rsidRDefault="00827E31" w:rsidP="00C9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1377,8</w:t>
            </w:r>
          </w:p>
        </w:tc>
        <w:tc>
          <w:tcPr>
            <w:tcW w:w="1134" w:type="dxa"/>
            <w:vAlign w:val="bottom"/>
          </w:tcPr>
          <w:p w:rsidR="00827E31" w:rsidRPr="00865FF9" w:rsidRDefault="00827E31" w:rsidP="00C9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1377,8</w:t>
            </w:r>
          </w:p>
        </w:tc>
      </w:tr>
      <w:tr w:rsidR="00827E31" w:rsidRPr="00361A34" w:rsidTr="00827E31">
        <w:trPr>
          <w:gridAfter w:val="2"/>
          <w:wAfter w:w="4639" w:type="dxa"/>
          <w:cantSplit/>
          <w:trHeight w:val="288"/>
        </w:trPr>
        <w:tc>
          <w:tcPr>
            <w:tcW w:w="3825" w:type="dxa"/>
          </w:tcPr>
          <w:p w:rsidR="00827E31" w:rsidRPr="00361A34" w:rsidRDefault="00827E31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26" w:type="dxa"/>
            <w:vAlign w:val="bottom"/>
          </w:tcPr>
          <w:p w:rsidR="00827E31" w:rsidRPr="00865FF9" w:rsidRDefault="00827E31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196" w:type="dxa"/>
            <w:vAlign w:val="bottom"/>
          </w:tcPr>
          <w:p w:rsidR="00827E31" w:rsidRPr="00865FF9" w:rsidRDefault="00827E31" w:rsidP="00724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134" w:type="dxa"/>
            <w:gridSpan w:val="2"/>
            <w:vAlign w:val="bottom"/>
          </w:tcPr>
          <w:p w:rsidR="00827E31" w:rsidRPr="00865FF9" w:rsidRDefault="00827E31" w:rsidP="00C9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134" w:type="dxa"/>
            <w:noWrap/>
            <w:vAlign w:val="bottom"/>
          </w:tcPr>
          <w:p w:rsidR="00827E31" w:rsidRPr="00865FF9" w:rsidRDefault="00827E31" w:rsidP="00C9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134" w:type="dxa"/>
            <w:vAlign w:val="bottom"/>
          </w:tcPr>
          <w:p w:rsidR="00827E31" w:rsidRPr="00865FF9" w:rsidRDefault="00827E31" w:rsidP="00C9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134" w:type="dxa"/>
            <w:vAlign w:val="bottom"/>
          </w:tcPr>
          <w:p w:rsidR="00827E31" w:rsidRPr="00865FF9" w:rsidRDefault="00827E31" w:rsidP="00C97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</w:tr>
      <w:tr w:rsidR="00F031B3" w:rsidRPr="00361A34" w:rsidTr="00827E31">
        <w:trPr>
          <w:gridAfter w:val="2"/>
          <w:wAfter w:w="4639" w:type="dxa"/>
          <w:cantSplit/>
          <w:trHeight w:val="220"/>
        </w:trPr>
        <w:tc>
          <w:tcPr>
            <w:tcW w:w="3825" w:type="dxa"/>
            <w:vAlign w:val="bottom"/>
          </w:tcPr>
          <w:p w:rsidR="00F031B3" w:rsidRPr="00361A34" w:rsidRDefault="00F031B3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126" w:type="dxa"/>
            <w:noWrap/>
            <w:vAlign w:val="bottom"/>
          </w:tcPr>
          <w:p w:rsidR="00F031B3" w:rsidRPr="00361A34" w:rsidRDefault="00F031B3" w:rsidP="0008779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noWrap/>
            <w:vAlign w:val="bottom"/>
          </w:tcPr>
          <w:p w:rsidR="00F031B3" w:rsidRPr="00361A34" w:rsidRDefault="00F031B3" w:rsidP="0008779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F031B3" w:rsidRPr="00361A34" w:rsidRDefault="00F031B3" w:rsidP="00C976B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F031B3" w:rsidRPr="00361A34" w:rsidRDefault="00F031B3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93,5</w:t>
            </w:r>
          </w:p>
        </w:tc>
        <w:tc>
          <w:tcPr>
            <w:tcW w:w="1134" w:type="dxa"/>
            <w:noWrap/>
            <w:vAlign w:val="bottom"/>
          </w:tcPr>
          <w:p w:rsidR="00F031B3" w:rsidRPr="00361A34" w:rsidRDefault="00F031B3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181,1</w:t>
            </w:r>
          </w:p>
        </w:tc>
        <w:tc>
          <w:tcPr>
            <w:tcW w:w="1134" w:type="dxa"/>
            <w:noWrap/>
            <w:vAlign w:val="bottom"/>
          </w:tcPr>
          <w:p w:rsidR="00F031B3" w:rsidRPr="00361A34" w:rsidRDefault="00F031B3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181,1</w:t>
            </w:r>
          </w:p>
        </w:tc>
      </w:tr>
    </w:tbl>
    <w:p w:rsidR="00361A34" w:rsidRPr="00361A34" w:rsidRDefault="00361A34" w:rsidP="00902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792D22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Приложение № 6 </w:t>
      </w:r>
    </w:p>
    <w:p w:rsidR="00E41DEB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E41DEB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E6F69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9E6F69">
        <w:rPr>
          <w:rFonts w:ascii="Times New Roman" w:hAnsi="Times New Roman"/>
          <w:sz w:val="28"/>
          <w:szCs w:val="28"/>
        </w:rPr>
        <w:t>Переволоцкого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E6F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1DEB" w:rsidRPr="00361A34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>
        <w:rPr>
          <w:rFonts w:ascii="Times New Roman" w:hAnsi="Times New Roman"/>
          <w:sz w:val="28"/>
          <w:szCs w:val="28"/>
        </w:rPr>
        <w:t>2</w:t>
      </w:r>
      <w:r w:rsidR="009E6F69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Предельные расходы бюджета</w:t>
      </w:r>
      <w:r w:rsidR="00E41DEB">
        <w:rPr>
          <w:rFonts w:ascii="Times New Roman" w:hAnsi="Times New Roman"/>
          <w:sz w:val="28"/>
          <w:szCs w:val="28"/>
        </w:rPr>
        <w:t xml:space="preserve"> </w:t>
      </w:r>
      <w:r w:rsidR="00792D22">
        <w:rPr>
          <w:rFonts w:ascii="Times New Roman" w:hAnsi="Times New Roman"/>
          <w:sz w:val="28"/>
          <w:szCs w:val="28"/>
        </w:rPr>
        <w:t>поселения</w:t>
      </w:r>
      <w:r w:rsidRPr="00361A34">
        <w:rPr>
          <w:rFonts w:ascii="Times New Roman" w:hAnsi="Times New Roman"/>
          <w:sz w:val="28"/>
          <w:szCs w:val="28"/>
        </w:rPr>
        <w:t xml:space="preserve"> на финансовое обеспечение </w:t>
      </w:r>
    </w:p>
    <w:p w:rsidR="00361A34" w:rsidRPr="00361A34" w:rsidRDefault="00361A34" w:rsidP="009E6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реализации </w:t>
      </w:r>
      <w:r w:rsidR="00E41DEB">
        <w:rPr>
          <w:rFonts w:ascii="Times New Roman" w:hAnsi="Times New Roman"/>
          <w:sz w:val="28"/>
          <w:szCs w:val="28"/>
        </w:rPr>
        <w:t>муниципальных</w:t>
      </w:r>
      <w:r w:rsidRPr="00361A34">
        <w:rPr>
          <w:rFonts w:ascii="Times New Roman" w:hAnsi="Times New Roman"/>
          <w:sz w:val="28"/>
          <w:szCs w:val="28"/>
        </w:rPr>
        <w:t xml:space="preserve"> программ </w:t>
      </w:r>
      <w:r w:rsidR="009E6F69">
        <w:rPr>
          <w:rFonts w:ascii="Times New Roman" w:hAnsi="Times New Roman"/>
          <w:sz w:val="28"/>
          <w:szCs w:val="28"/>
        </w:rPr>
        <w:t xml:space="preserve">муниципального образования Зубочистенский Второй сельсовет Переволоцкого </w:t>
      </w:r>
      <w:r w:rsidR="00E41DEB">
        <w:rPr>
          <w:rFonts w:ascii="Times New Roman" w:hAnsi="Times New Roman"/>
          <w:sz w:val="28"/>
          <w:szCs w:val="28"/>
        </w:rPr>
        <w:t>района</w:t>
      </w:r>
      <w:r w:rsidRPr="00361A34">
        <w:rPr>
          <w:rFonts w:ascii="Times New Roman" w:hAnsi="Times New Roman"/>
          <w:sz w:val="28"/>
          <w:szCs w:val="28"/>
        </w:rPr>
        <w:t xml:space="preserve"> </w:t>
      </w:r>
      <w:r w:rsidR="009E6F69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361A34">
        <w:rPr>
          <w:rFonts w:ascii="Times New Roman" w:hAnsi="Times New Roman"/>
          <w:sz w:val="28"/>
          <w:szCs w:val="28"/>
        </w:rPr>
        <w:t>и на осуществление непрограммных направлений деятельности на 201</w:t>
      </w:r>
      <w:r w:rsidR="00AE1649">
        <w:rPr>
          <w:rFonts w:ascii="Times New Roman" w:hAnsi="Times New Roman"/>
          <w:sz w:val="28"/>
          <w:szCs w:val="28"/>
        </w:rPr>
        <w:t>9</w:t>
      </w:r>
      <w:r w:rsidRPr="00361A34">
        <w:rPr>
          <w:rFonts w:ascii="Times New Roman" w:hAnsi="Times New Roman"/>
          <w:sz w:val="28"/>
          <w:szCs w:val="28"/>
        </w:rPr>
        <w:t>–202</w:t>
      </w:r>
      <w:r w:rsidR="00AE1649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годы 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61A34" w:rsidRPr="00361A34" w:rsidRDefault="00E41DEB" w:rsidP="00361A34">
      <w:pPr>
        <w:spacing w:after="0" w:line="240" w:lineRule="auto"/>
        <w:ind w:right="-1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0710" w:type="dxa"/>
        <w:tblInd w:w="-112" w:type="dxa"/>
        <w:tblLayout w:type="fixed"/>
        <w:tblLook w:val="00A0" w:firstRow="1" w:lastRow="0" w:firstColumn="1" w:lastColumn="0" w:noHBand="0" w:noVBand="0"/>
      </w:tblPr>
      <w:tblGrid>
        <w:gridCol w:w="3055"/>
        <w:gridCol w:w="1134"/>
        <w:gridCol w:w="1276"/>
        <w:gridCol w:w="1134"/>
        <w:gridCol w:w="1418"/>
        <w:gridCol w:w="1417"/>
        <w:gridCol w:w="1276"/>
      </w:tblGrid>
      <w:tr w:rsidR="001A0AC8" w:rsidRPr="00361A34" w:rsidTr="001A0AC8">
        <w:trPr>
          <w:cantSplit/>
          <w:trHeight w:val="348"/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8" w:rsidRPr="00361A34" w:rsidRDefault="001A0AC8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8" w:rsidRPr="00361A34" w:rsidRDefault="001A0AC8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9E6F69" w:rsidRPr="00361A34" w:rsidTr="001A0AC8">
        <w:trPr>
          <w:cantSplit/>
          <w:trHeight w:val="348"/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E6F69" w:rsidRPr="00361A34" w:rsidTr="001A0AC8">
        <w:trPr>
          <w:cantSplit/>
          <w:trHeight w:val="348"/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11006" w:rsidRPr="00361A34" w:rsidTr="001A0AC8">
        <w:trPr>
          <w:cantSplit/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–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472DA" w:rsidRDefault="00411006" w:rsidP="00087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472DA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3729,1</w:t>
            </w:r>
          </w:p>
        </w:tc>
      </w:tr>
      <w:tr w:rsidR="00411006" w:rsidRPr="00361A34" w:rsidTr="001A0AC8">
        <w:trPr>
          <w:cantSplit/>
          <w:trHeight w:val="55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0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территории МО Зубочистенский Второй сельсовет Переволоцкого района Оренбургской области на 2016- 2021годы»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0877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C976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3878,4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C976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3733,0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C976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3533,5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C976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3533,5</w:t>
            </w:r>
          </w:p>
        </w:tc>
      </w:tr>
      <w:tr w:rsidR="00411006" w:rsidRPr="00361A34" w:rsidTr="001A0AC8">
        <w:trPr>
          <w:cantSplit/>
          <w:trHeight w:val="8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26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«Комплексное развитие систем социальной ифраструктуры МО Зубочистенский Второй сельсовет Переволоцкого района Оренбургской области на 2017- 2028годы»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08779C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11006" w:rsidRPr="00361A34" w:rsidTr="001A0AC8">
        <w:trPr>
          <w:cantSplit/>
          <w:trHeight w:val="8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196697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«Комплексное развитие систем транспортной ифраструктуры МО Зубочистенский Второй сельсовет Переволоцкого района Оренбургской области на 2017- 2028годы»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0877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11006" w:rsidRPr="00361A34" w:rsidTr="001A0AC8">
        <w:trPr>
          <w:cantSplit/>
          <w:trHeight w:val="8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0877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88720E" w:rsidP="00A321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A71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A71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14,5</w:t>
            </w:r>
          </w:p>
        </w:tc>
      </w:tr>
    </w:tbl>
    <w:p w:rsidR="00361A34" w:rsidRPr="00361A34" w:rsidRDefault="00361A34" w:rsidP="00361A34">
      <w:pPr>
        <w:ind w:firstLine="66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61A34" w:rsidRPr="00361A34" w:rsidRDefault="00361A34" w:rsidP="00361A34"/>
    <w:sectPr w:rsidR="00361A34" w:rsidRPr="00361A34" w:rsidSect="00FA12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10" w:rsidRDefault="00645810" w:rsidP="005E2D6C">
      <w:pPr>
        <w:spacing w:after="0" w:line="240" w:lineRule="auto"/>
      </w:pPr>
      <w:r>
        <w:separator/>
      </w:r>
    </w:p>
  </w:endnote>
  <w:endnote w:type="continuationSeparator" w:id="0">
    <w:p w:rsidR="00645810" w:rsidRDefault="00645810" w:rsidP="005E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???????????§ЮЎм§Ў?Ўм§А?§Ю???Ўм§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10" w:rsidRDefault="00645810" w:rsidP="005E2D6C">
      <w:pPr>
        <w:spacing w:after="0" w:line="240" w:lineRule="auto"/>
      </w:pPr>
      <w:r>
        <w:separator/>
      </w:r>
    </w:p>
  </w:footnote>
  <w:footnote w:type="continuationSeparator" w:id="0">
    <w:p w:rsidR="00645810" w:rsidRDefault="00645810" w:rsidP="005E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63" w:rsidRDefault="006D0B63">
    <w:pPr>
      <w:pStyle w:val="a7"/>
    </w:pPr>
  </w:p>
  <w:p w:rsidR="006D0B63" w:rsidRDefault="006D0B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63E23808"/>
    <w:lvl w:ilvl="0" w:tplc="F9E0BEB0">
      <w:start w:val="1"/>
      <w:numFmt w:val="bullet"/>
      <w:lvlText w:val="В"/>
      <w:lvlJc w:val="left"/>
    </w:lvl>
    <w:lvl w:ilvl="1" w:tplc="087E43B4">
      <w:start w:val="1"/>
      <w:numFmt w:val="bullet"/>
      <w:lvlText w:val="К"/>
      <w:lvlJc w:val="left"/>
    </w:lvl>
    <w:lvl w:ilvl="2" w:tplc="C5644844">
      <w:numFmt w:val="decimal"/>
      <w:lvlText w:val=""/>
      <w:lvlJc w:val="left"/>
      <w:rPr>
        <w:rFonts w:cs="Times New Roman"/>
      </w:rPr>
    </w:lvl>
    <w:lvl w:ilvl="3" w:tplc="AC70D898">
      <w:numFmt w:val="decimal"/>
      <w:lvlText w:val=""/>
      <w:lvlJc w:val="left"/>
      <w:rPr>
        <w:rFonts w:cs="Times New Roman"/>
      </w:rPr>
    </w:lvl>
    <w:lvl w:ilvl="4" w:tplc="D93A2C88">
      <w:numFmt w:val="decimal"/>
      <w:lvlText w:val=""/>
      <w:lvlJc w:val="left"/>
      <w:rPr>
        <w:rFonts w:cs="Times New Roman"/>
      </w:rPr>
    </w:lvl>
    <w:lvl w:ilvl="5" w:tplc="AB161964">
      <w:numFmt w:val="decimal"/>
      <w:lvlText w:val=""/>
      <w:lvlJc w:val="left"/>
      <w:rPr>
        <w:rFonts w:cs="Times New Roman"/>
      </w:rPr>
    </w:lvl>
    <w:lvl w:ilvl="6" w:tplc="4F525438">
      <w:numFmt w:val="decimal"/>
      <w:lvlText w:val=""/>
      <w:lvlJc w:val="left"/>
      <w:rPr>
        <w:rFonts w:cs="Times New Roman"/>
      </w:rPr>
    </w:lvl>
    <w:lvl w:ilvl="7" w:tplc="4D12357C">
      <w:numFmt w:val="decimal"/>
      <w:lvlText w:val=""/>
      <w:lvlJc w:val="left"/>
      <w:rPr>
        <w:rFonts w:cs="Times New Roman"/>
      </w:rPr>
    </w:lvl>
    <w:lvl w:ilvl="8" w:tplc="44AA7D8A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2E70F27C"/>
    <w:lvl w:ilvl="0" w:tplc="03B8E2A6">
      <w:start w:val="1"/>
      <w:numFmt w:val="bullet"/>
      <w:lvlText w:val="В"/>
      <w:lvlJc w:val="left"/>
    </w:lvl>
    <w:lvl w:ilvl="1" w:tplc="B426BB82">
      <w:numFmt w:val="decimal"/>
      <w:lvlText w:val=""/>
      <w:lvlJc w:val="left"/>
      <w:rPr>
        <w:rFonts w:cs="Times New Roman"/>
      </w:rPr>
    </w:lvl>
    <w:lvl w:ilvl="2" w:tplc="088A000E">
      <w:numFmt w:val="decimal"/>
      <w:lvlText w:val=""/>
      <w:lvlJc w:val="left"/>
      <w:rPr>
        <w:rFonts w:cs="Times New Roman"/>
      </w:rPr>
    </w:lvl>
    <w:lvl w:ilvl="3" w:tplc="63F2A07E">
      <w:numFmt w:val="decimal"/>
      <w:lvlText w:val=""/>
      <w:lvlJc w:val="left"/>
      <w:rPr>
        <w:rFonts w:cs="Times New Roman"/>
      </w:rPr>
    </w:lvl>
    <w:lvl w:ilvl="4" w:tplc="93F251E4">
      <w:numFmt w:val="decimal"/>
      <w:lvlText w:val=""/>
      <w:lvlJc w:val="left"/>
      <w:rPr>
        <w:rFonts w:cs="Times New Roman"/>
      </w:rPr>
    </w:lvl>
    <w:lvl w:ilvl="5" w:tplc="0EAAFD92">
      <w:numFmt w:val="decimal"/>
      <w:lvlText w:val=""/>
      <w:lvlJc w:val="left"/>
      <w:rPr>
        <w:rFonts w:cs="Times New Roman"/>
      </w:rPr>
    </w:lvl>
    <w:lvl w:ilvl="6" w:tplc="57642016">
      <w:numFmt w:val="decimal"/>
      <w:lvlText w:val=""/>
      <w:lvlJc w:val="left"/>
      <w:rPr>
        <w:rFonts w:cs="Times New Roman"/>
      </w:rPr>
    </w:lvl>
    <w:lvl w:ilvl="7" w:tplc="6BFE6BF4">
      <w:numFmt w:val="decimal"/>
      <w:lvlText w:val=""/>
      <w:lvlJc w:val="left"/>
      <w:rPr>
        <w:rFonts w:cs="Times New Roman"/>
      </w:rPr>
    </w:lvl>
    <w:lvl w:ilvl="8" w:tplc="C910E7FE">
      <w:numFmt w:val="decimal"/>
      <w:lvlText w:val=""/>
      <w:lvlJc w:val="left"/>
      <w:rPr>
        <w:rFonts w:cs="Times New Roman"/>
      </w:rPr>
    </w:lvl>
  </w:abstractNum>
  <w:abstractNum w:abstractNumId="2">
    <w:nsid w:val="00007E87"/>
    <w:multiLevelType w:val="hybridMultilevel"/>
    <w:tmpl w:val="81C86884"/>
    <w:lvl w:ilvl="0" w:tplc="FE2ED290">
      <w:start w:val="3"/>
      <w:numFmt w:val="decimal"/>
      <w:lvlText w:val="%1."/>
      <w:lvlJc w:val="left"/>
      <w:rPr>
        <w:rFonts w:cs="Times New Roman"/>
      </w:rPr>
    </w:lvl>
    <w:lvl w:ilvl="1" w:tplc="87C2ABF0">
      <w:numFmt w:val="decimal"/>
      <w:lvlText w:val=""/>
      <w:lvlJc w:val="left"/>
      <w:rPr>
        <w:rFonts w:cs="Times New Roman"/>
      </w:rPr>
    </w:lvl>
    <w:lvl w:ilvl="2" w:tplc="C1AEB9EE">
      <w:numFmt w:val="decimal"/>
      <w:lvlText w:val=""/>
      <w:lvlJc w:val="left"/>
      <w:rPr>
        <w:rFonts w:cs="Times New Roman"/>
      </w:rPr>
    </w:lvl>
    <w:lvl w:ilvl="3" w:tplc="6FCA2530">
      <w:numFmt w:val="decimal"/>
      <w:lvlText w:val=""/>
      <w:lvlJc w:val="left"/>
      <w:rPr>
        <w:rFonts w:cs="Times New Roman"/>
      </w:rPr>
    </w:lvl>
    <w:lvl w:ilvl="4" w:tplc="302EE496">
      <w:numFmt w:val="decimal"/>
      <w:lvlText w:val=""/>
      <w:lvlJc w:val="left"/>
      <w:rPr>
        <w:rFonts w:cs="Times New Roman"/>
      </w:rPr>
    </w:lvl>
    <w:lvl w:ilvl="5" w:tplc="DB1C7446">
      <w:numFmt w:val="decimal"/>
      <w:lvlText w:val=""/>
      <w:lvlJc w:val="left"/>
      <w:rPr>
        <w:rFonts w:cs="Times New Roman"/>
      </w:rPr>
    </w:lvl>
    <w:lvl w:ilvl="6" w:tplc="07CA34B4">
      <w:numFmt w:val="decimal"/>
      <w:lvlText w:val=""/>
      <w:lvlJc w:val="left"/>
      <w:rPr>
        <w:rFonts w:cs="Times New Roman"/>
      </w:rPr>
    </w:lvl>
    <w:lvl w:ilvl="7" w:tplc="41861E8E">
      <w:numFmt w:val="decimal"/>
      <w:lvlText w:val=""/>
      <w:lvlJc w:val="left"/>
      <w:rPr>
        <w:rFonts w:cs="Times New Roman"/>
      </w:rPr>
    </w:lvl>
    <w:lvl w:ilvl="8" w:tplc="B57AC16E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59"/>
    <w:rsid w:val="00002989"/>
    <w:rsid w:val="000042E0"/>
    <w:rsid w:val="00014B69"/>
    <w:rsid w:val="00014C1A"/>
    <w:rsid w:val="0002305C"/>
    <w:rsid w:val="00025688"/>
    <w:rsid w:val="00036E28"/>
    <w:rsid w:val="00061C7A"/>
    <w:rsid w:val="00061F89"/>
    <w:rsid w:val="00064013"/>
    <w:rsid w:val="00080B1A"/>
    <w:rsid w:val="00087608"/>
    <w:rsid w:val="0008779C"/>
    <w:rsid w:val="00092318"/>
    <w:rsid w:val="00092E21"/>
    <w:rsid w:val="00095547"/>
    <w:rsid w:val="00097018"/>
    <w:rsid w:val="000B058F"/>
    <w:rsid w:val="000B356B"/>
    <w:rsid w:val="000C42BF"/>
    <w:rsid w:val="000D2859"/>
    <w:rsid w:val="000D617B"/>
    <w:rsid w:val="000D7D1E"/>
    <w:rsid w:val="000F33ED"/>
    <w:rsid w:val="00101D1F"/>
    <w:rsid w:val="0014255D"/>
    <w:rsid w:val="00147C0A"/>
    <w:rsid w:val="00164459"/>
    <w:rsid w:val="001650FC"/>
    <w:rsid w:val="00181249"/>
    <w:rsid w:val="001827BC"/>
    <w:rsid w:val="00196697"/>
    <w:rsid w:val="00196B0D"/>
    <w:rsid w:val="001A0AC8"/>
    <w:rsid w:val="001B2061"/>
    <w:rsid w:val="001B27E0"/>
    <w:rsid w:val="001D1CD1"/>
    <w:rsid w:val="001D2C41"/>
    <w:rsid w:val="001E5AE0"/>
    <w:rsid w:val="001F509E"/>
    <w:rsid w:val="00205516"/>
    <w:rsid w:val="00214E6D"/>
    <w:rsid w:val="002217A1"/>
    <w:rsid w:val="00227C36"/>
    <w:rsid w:val="00231A70"/>
    <w:rsid w:val="00233CEA"/>
    <w:rsid w:val="002341DB"/>
    <w:rsid w:val="00256CB3"/>
    <w:rsid w:val="00271BB9"/>
    <w:rsid w:val="0027703E"/>
    <w:rsid w:val="00287628"/>
    <w:rsid w:val="00290CE2"/>
    <w:rsid w:val="002922C1"/>
    <w:rsid w:val="002955B6"/>
    <w:rsid w:val="002959B5"/>
    <w:rsid w:val="002B0F58"/>
    <w:rsid w:val="002B3D71"/>
    <w:rsid w:val="002C5F7E"/>
    <w:rsid w:val="002C69A4"/>
    <w:rsid w:val="002D3859"/>
    <w:rsid w:val="002D70E7"/>
    <w:rsid w:val="002E00E8"/>
    <w:rsid w:val="002F4C82"/>
    <w:rsid w:val="00301483"/>
    <w:rsid w:val="0030438C"/>
    <w:rsid w:val="003310A9"/>
    <w:rsid w:val="00334756"/>
    <w:rsid w:val="003371CA"/>
    <w:rsid w:val="00343AAE"/>
    <w:rsid w:val="003472DA"/>
    <w:rsid w:val="003570EF"/>
    <w:rsid w:val="00357E94"/>
    <w:rsid w:val="00361A34"/>
    <w:rsid w:val="003646BA"/>
    <w:rsid w:val="003723E8"/>
    <w:rsid w:val="003852E0"/>
    <w:rsid w:val="00385532"/>
    <w:rsid w:val="0038723C"/>
    <w:rsid w:val="00392E44"/>
    <w:rsid w:val="003E6BF0"/>
    <w:rsid w:val="00400487"/>
    <w:rsid w:val="00410B0A"/>
    <w:rsid w:val="00411006"/>
    <w:rsid w:val="004130C3"/>
    <w:rsid w:val="00414220"/>
    <w:rsid w:val="00436AD0"/>
    <w:rsid w:val="0044380A"/>
    <w:rsid w:val="0044406A"/>
    <w:rsid w:val="00450FEB"/>
    <w:rsid w:val="00470FF7"/>
    <w:rsid w:val="0049439D"/>
    <w:rsid w:val="004963CA"/>
    <w:rsid w:val="004978EF"/>
    <w:rsid w:val="004A260A"/>
    <w:rsid w:val="004A480F"/>
    <w:rsid w:val="004B40A1"/>
    <w:rsid w:val="004C1DD0"/>
    <w:rsid w:val="004C1EE5"/>
    <w:rsid w:val="004D7C47"/>
    <w:rsid w:val="004E2CAE"/>
    <w:rsid w:val="004E6FF6"/>
    <w:rsid w:val="004E7AF5"/>
    <w:rsid w:val="004F25FB"/>
    <w:rsid w:val="004F6981"/>
    <w:rsid w:val="00520E97"/>
    <w:rsid w:val="00535A10"/>
    <w:rsid w:val="00542C93"/>
    <w:rsid w:val="00554BFA"/>
    <w:rsid w:val="005874BC"/>
    <w:rsid w:val="00592010"/>
    <w:rsid w:val="005A0025"/>
    <w:rsid w:val="005B267E"/>
    <w:rsid w:val="005B4BAE"/>
    <w:rsid w:val="005B535E"/>
    <w:rsid w:val="005C1245"/>
    <w:rsid w:val="005D08E8"/>
    <w:rsid w:val="005E2D6C"/>
    <w:rsid w:val="005E72C3"/>
    <w:rsid w:val="00611282"/>
    <w:rsid w:val="00624F4C"/>
    <w:rsid w:val="00625875"/>
    <w:rsid w:val="00645810"/>
    <w:rsid w:val="00664AF8"/>
    <w:rsid w:val="00677244"/>
    <w:rsid w:val="006A27D4"/>
    <w:rsid w:val="006B6157"/>
    <w:rsid w:val="006C403B"/>
    <w:rsid w:val="006C4045"/>
    <w:rsid w:val="006C56A7"/>
    <w:rsid w:val="006D0B63"/>
    <w:rsid w:val="006D3E1D"/>
    <w:rsid w:val="006D55B8"/>
    <w:rsid w:val="006D7C0F"/>
    <w:rsid w:val="006E4E13"/>
    <w:rsid w:val="006E5382"/>
    <w:rsid w:val="006F3B60"/>
    <w:rsid w:val="006F4DE5"/>
    <w:rsid w:val="007035ED"/>
    <w:rsid w:val="007057C3"/>
    <w:rsid w:val="0071257C"/>
    <w:rsid w:val="007140F5"/>
    <w:rsid w:val="00717F2A"/>
    <w:rsid w:val="00724E49"/>
    <w:rsid w:val="007301EA"/>
    <w:rsid w:val="007359CA"/>
    <w:rsid w:val="00772B49"/>
    <w:rsid w:val="0078170B"/>
    <w:rsid w:val="007846CE"/>
    <w:rsid w:val="00792D22"/>
    <w:rsid w:val="007A6C1B"/>
    <w:rsid w:val="007A75CA"/>
    <w:rsid w:val="007B269D"/>
    <w:rsid w:val="007C3307"/>
    <w:rsid w:val="007C70D5"/>
    <w:rsid w:val="00802954"/>
    <w:rsid w:val="00804C4B"/>
    <w:rsid w:val="00817F0F"/>
    <w:rsid w:val="00827E31"/>
    <w:rsid w:val="0083114D"/>
    <w:rsid w:val="00865FF9"/>
    <w:rsid w:val="00866A76"/>
    <w:rsid w:val="0087268A"/>
    <w:rsid w:val="0087290E"/>
    <w:rsid w:val="00876D51"/>
    <w:rsid w:val="00884929"/>
    <w:rsid w:val="00885915"/>
    <w:rsid w:val="0088720E"/>
    <w:rsid w:val="00894344"/>
    <w:rsid w:val="008954D8"/>
    <w:rsid w:val="008966D7"/>
    <w:rsid w:val="008A0014"/>
    <w:rsid w:val="008A06D3"/>
    <w:rsid w:val="008B0F54"/>
    <w:rsid w:val="008B20D5"/>
    <w:rsid w:val="008B2ED6"/>
    <w:rsid w:val="008C09FD"/>
    <w:rsid w:val="008C5218"/>
    <w:rsid w:val="008C6DBF"/>
    <w:rsid w:val="008F1222"/>
    <w:rsid w:val="008F5078"/>
    <w:rsid w:val="009021B0"/>
    <w:rsid w:val="00902A96"/>
    <w:rsid w:val="00913894"/>
    <w:rsid w:val="00916086"/>
    <w:rsid w:val="009317CC"/>
    <w:rsid w:val="00937346"/>
    <w:rsid w:val="00943B4A"/>
    <w:rsid w:val="00950FC4"/>
    <w:rsid w:val="00963433"/>
    <w:rsid w:val="00970A32"/>
    <w:rsid w:val="00971838"/>
    <w:rsid w:val="00971A81"/>
    <w:rsid w:val="0099551D"/>
    <w:rsid w:val="009A09A8"/>
    <w:rsid w:val="009B6D31"/>
    <w:rsid w:val="009B6ECD"/>
    <w:rsid w:val="009D50C7"/>
    <w:rsid w:val="009D6E12"/>
    <w:rsid w:val="009E6F69"/>
    <w:rsid w:val="009F694E"/>
    <w:rsid w:val="00A03B2E"/>
    <w:rsid w:val="00A206FF"/>
    <w:rsid w:val="00A2179B"/>
    <w:rsid w:val="00A22FCC"/>
    <w:rsid w:val="00A3135B"/>
    <w:rsid w:val="00A32143"/>
    <w:rsid w:val="00A341B4"/>
    <w:rsid w:val="00A4458A"/>
    <w:rsid w:val="00A46070"/>
    <w:rsid w:val="00A47879"/>
    <w:rsid w:val="00A51542"/>
    <w:rsid w:val="00A519DB"/>
    <w:rsid w:val="00A56CA2"/>
    <w:rsid w:val="00A71A44"/>
    <w:rsid w:val="00A724AD"/>
    <w:rsid w:val="00A7755E"/>
    <w:rsid w:val="00A824AA"/>
    <w:rsid w:val="00A90CE4"/>
    <w:rsid w:val="00AE1649"/>
    <w:rsid w:val="00AF2E3A"/>
    <w:rsid w:val="00B04044"/>
    <w:rsid w:val="00B10DD0"/>
    <w:rsid w:val="00B20873"/>
    <w:rsid w:val="00B23030"/>
    <w:rsid w:val="00B26C75"/>
    <w:rsid w:val="00B379BF"/>
    <w:rsid w:val="00B719EF"/>
    <w:rsid w:val="00B729D0"/>
    <w:rsid w:val="00B87FB5"/>
    <w:rsid w:val="00B90288"/>
    <w:rsid w:val="00BB04C5"/>
    <w:rsid w:val="00BD48B4"/>
    <w:rsid w:val="00BD616D"/>
    <w:rsid w:val="00BF07EA"/>
    <w:rsid w:val="00BF67AA"/>
    <w:rsid w:val="00C071F5"/>
    <w:rsid w:val="00C17469"/>
    <w:rsid w:val="00C22E95"/>
    <w:rsid w:val="00C240ED"/>
    <w:rsid w:val="00C2733E"/>
    <w:rsid w:val="00C42347"/>
    <w:rsid w:val="00C466D0"/>
    <w:rsid w:val="00C53E5A"/>
    <w:rsid w:val="00C56F93"/>
    <w:rsid w:val="00C57B13"/>
    <w:rsid w:val="00C61A94"/>
    <w:rsid w:val="00C65AB5"/>
    <w:rsid w:val="00C75D95"/>
    <w:rsid w:val="00C772F5"/>
    <w:rsid w:val="00C8170E"/>
    <w:rsid w:val="00C976BF"/>
    <w:rsid w:val="00CA1BE5"/>
    <w:rsid w:val="00CA557D"/>
    <w:rsid w:val="00CB77CE"/>
    <w:rsid w:val="00CC12CD"/>
    <w:rsid w:val="00CD5643"/>
    <w:rsid w:val="00CE281A"/>
    <w:rsid w:val="00CF55C3"/>
    <w:rsid w:val="00CF6942"/>
    <w:rsid w:val="00D02CEE"/>
    <w:rsid w:val="00D11B21"/>
    <w:rsid w:val="00D11CFD"/>
    <w:rsid w:val="00D1267D"/>
    <w:rsid w:val="00D36C3F"/>
    <w:rsid w:val="00D37AE4"/>
    <w:rsid w:val="00D42A92"/>
    <w:rsid w:val="00D77B35"/>
    <w:rsid w:val="00D77C68"/>
    <w:rsid w:val="00D83DF6"/>
    <w:rsid w:val="00DA2C83"/>
    <w:rsid w:val="00DB33A5"/>
    <w:rsid w:val="00DC3364"/>
    <w:rsid w:val="00DD001E"/>
    <w:rsid w:val="00DD178D"/>
    <w:rsid w:val="00DD252A"/>
    <w:rsid w:val="00DD638E"/>
    <w:rsid w:val="00DE0AFE"/>
    <w:rsid w:val="00E14902"/>
    <w:rsid w:val="00E41DEB"/>
    <w:rsid w:val="00E571D5"/>
    <w:rsid w:val="00E7427F"/>
    <w:rsid w:val="00E75FFE"/>
    <w:rsid w:val="00E80F08"/>
    <w:rsid w:val="00E83E80"/>
    <w:rsid w:val="00E928AE"/>
    <w:rsid w:val="00EA625F"/>
    <w:rsid w:val="00EB1A0B"/>
    <w:rsid w:val="00EB4EDD"/>
    <w:rsid w:val="00EB754B"/>
    <w:rsid w:val="00EE0F8A"/>
    <w:rsid w:val="00EE2CB8"/>
    <w:rsid w:val="00EE3B04"/>
    <w:rsid w:val="00EE6FB4"/>
    <w:rsid w:val="00EF0870"/>
    <w:rsid w:val="00EF0D2A"/>
    <w:rsid w:val="00EF543F"/>
    <w:rsid w:val="00F031B3"/>
    <w:rsid w:val="00F0527C"/>
    <w:rsid w:val="00F06064"/>
    <w:rsid w:val="00F13A1C"/>
    <w:rsid w:val="00F233DE"/>
    <w:rsid w:val="00F27968"/>
    <w:rsid w:val="00F34DC1"/>
    <w:rsid w:val="00F46A2B"/>
    <w:rsid w:val="00F53F30"/>
    <w:rsid w:val="00F61C7B"/>
    <w:rsid w:val="00F644DD"/>
    <w:rsid w:val="00F65E9F"/>
    <w:rsid w:val="00F728FC"/>
    <w:rsid w:val="00F753E6"/>
    <w:rsid w:val="00F800C9"/>
    <w:rsid w:val="00F80CD6"/>
    <w:rsid w:val="00F86623"/>
    <w:rsid w:val="00F922C6"/>
    <w:rsid w:val="00F96852"/>
    <w:rsid w:val="00FA128F"/>
    <w:rsid w:val="00FC22D7"/>
    <w:rsid w:val="00FC34AC"/>
    <w:rsid w:val="00FD5552"/>
    <w:rsid w:val="00FE020B"/>
    <w:rsid w:val="00FE21F7"/>
    <w:rsid w:val="00FF55AA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1A3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1A3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61A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61A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33CE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1A34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1A34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1A3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1A34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33CEA"/>
    <w:rPr>
      <w:rFonts w:ascii="Cambria" w:hAnsi="Cambria" w:cs="Times New Roman"/>
      <w:i/>
      <w:iCs/>
      <w:color w:val="243F60"/>
    </w:rPr>
  </w:style>
  <w:style w:type="paragraph" w:customStyle="1" w:styleId="ConsPlusNormal">
    <w:name w:val="ConsPlusNormal"/>
    <w:uiPriority w:val="99"/>
    <w:rsid w:val="000D2859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2859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Cell">
    <w:name w:val="ConsPlusCell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E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0F8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361A34"/>
    <w:pPr>
      <w:spacing w:after="0" w:line="240" w:lineRule="auto"/>
    </w:pPr>
    <w:rPr>
      <w:rFonts w:cs="Times New Roman"/>
      <w:lang w:eastAsia="en-US"/>
    </w:rPr>
  </w:style>
  <w:style w:type="character" w:customStyle="1" w:styleId="BalloonTextChar">
    <w:name w:val="Balloon Text Char"/>
    <w:uiPriority w:val="99"/>
    <w:semiHidden/>
    <w:locked/>
    <w:rsid w:val="00361A34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361A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361A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uiPriority w:val="99"/>
    <w:semiHidden/>
    <w:locked/>
    <w:rsid w:val="00361A34"/>
    <w:rPr>
      <w:sz w:val="20"/>
    </w:rPr>
  </w:style>
  <w:style w:type="paragraph" w:styleId="ab">
    <w:name w:val="footnote text"/>
    <w:aliases w:val="single space,Текст сноски-FN,Footnote Text Char Знак Знак,Footnote Text Char Знак,Текст сноски Знак Знак Знак,Oaeno niinee-FN,Oaeno niinee Ciae,Table_Footnote_last,Текст сноски1,Текст сноски-FN1,Текст сноски Знак1 Знак,Знак1"/>
    <w:basedOn w:val="a"/>
    <w:link w:val="ac"/>
    <w:uiPriority w:val="99"/>
    <w:semiHidden/>
    <w:rsid w:val="00361A3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single space Знак,Текст сноски-FN Знак,Footnote Text Char Знак Знак Знак,Footnote Text Char Знак Знак1,Текст сноски Знак Знак Знак Знак,Oaeno niinee-FN Знак,Oaeno niinee Ciae Знак,Table_Footnote_last Знак,Текст сноски1 Знак,Знак1 Знак"/>
    <w:basedOn w:val="a0"/>
    <w:link w:val="ab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d">
    <w:name w:val="List Paragraph"/>
    <w:basedOn w:val="a"/>
    <w:uiPriority w:val="99"/>
    <w:qFormat/>
    <w:rsid w:val="00361A34"/>
    <w:pPr>
      <w:ind w:left="720" w:firstLine="851"/>
      <w:contextualSpacing/>
      <w:jc w:val="both"/>
    </w:pPr>
    <w:rPr>
      <w:rFonts w:ascii="Bookman Old Style" w:hAnsi="Bookman Old Style"/>
      <w:sz w:val="28"/>
      <w:lang w:val="en-US"/>
    </w:rPr>
  </w:style>
  <w:style w:type="character" w:customStyle="1" w:styleId="CommentTextChar">
    <w:name w:val="Comment Text Char"/>
    <w:uiPriority w:val="99"/>
    <w:semiHidden/>
    <w:locked/>
    <w:rsid w:val="00361A34"/>
    <w:rPr>
      <w:sz w:val="20"/>
    </w:rPr>
  </w:style>
  <w:style w:type="paragraph" w:styleId="ae">
    <w:name w:val="annotation text"/>
    <w:basedOn w:val="a"/>
    <w:link w:val="af"/>
    <w:uiPriority w:val="99"/>
    <w:semiHidden/>
    <w:rsid w:val="00361A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CommentSubjectChar">
    <w:name w:val="Comment Subject Char"/>
    <w:uiPriority w:val="99"/>
    <w:semiHidden/>
    <w:locked/>
    <w:rsid w:val="00361A34"/>
    <w:rPr>
      <w:b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361A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61A34"/>
    <w:rPr>
      <w:rFonts w:ascii="Calibri" w:hAnsi="Calibri" w:cs="Times New Roman"/>
      <w:b/>
      <w:bCs/>
      <w:sz w:val="20"/>
      <w:szCs w:val="20"/>
      <w:lang w:val="x-none" w:eastAsia="x-none"/>
    </w:rPr>
  </w:style>
  <w:style w:type="paragraph" w:customStyle="1" w:styleId="BlockQuotation">
    <w:name w:val="Block Quotation"/>
    <w:basedOn w:val="a"/>
    <w:uiPriority w:val="99"/>
    <w:rsid w:val="00361A34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rsid w:val="00361A34"/>
    <w:rPr>
      <w:rFonts w:cs="Times New Roman"/>
      <w:sz w:val="16"/>
    </w:rPr>
  </w:style>
  <w:style w:type="character" w:styleId="af3">
    <w:name w:val="Hyperlink"/>
    <w:basedOn w:val="a0"/>
    <w:uiPriority w:val="99"/>
    <w:rsid w:val="00361A3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361A3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361A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61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rsid w:val="00361A3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f7">
    <w:name w:val="Body Text Indent"/>
    <w:basedOn w:val="a"/>
    <w:link w:val="af8"/>
    <w:uiPriority w:val="99"/>
    <w:semiHidden/>
    <w:rsid w:val="00361A34"/>
    <w:pPr>
      <w:spacing w:after="120" w:line="240" w:lineRule="auto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361A34"/>
    <w:rPr>
      <w:rFonts w:ascii="Calibri" w:hAnsi="Calibri" w:cs="Times New Roman"/>
      <w:sz w:val="24"/>
      <w:szCs w:val="24"/>
      <w:lang w:val="x-none" w:eastAsia="x-none"/>
    </w:rPr>
  </w:style>
  <w:style w:type="paragraph" w:customStyle="1" w:styleId="0">
    <w:name w:val="0Абзац"/>
    <w:basedOn w:val="af4"/>
    <w:link w:val="00"/>
    <w:uiPriority w:val="99"/>
    <w:rsid w:val="00361A34"/>
    <w:pPr>
      <w:spacing w:before="0" w:beforeAutospacing="0" w:after="120" w:afterAutospacing="0"/>
      <w:ind w:firstLine="709"/>
      <w:jc w:val="both"/>
    </w:pPr>
    <w:rPr>
      <w:rFonts w:ascii="Calibri" w:hAnsi="Calibri"/>
      <w:color w:val="000000"/>
      <w:sz w:val="28"/>
      <w:szCs w:val="20"/>
      <w:lang w:eastAsia="en-US"/>
    </w:rPr>
  </w:style>
  <w:style w:type="character" w:customStyle="1" w:styleId="00">
    <w:name w:val="0Абзац Знак"/>
    <w:link w:val="0"/>
    <w:uiPriority w:val="99"/>
    <w:locked/>
    <w:rsid w:val="00361A34"/>
    <w:rPr>
      <w:rFonts w:ascii="Calibri" w:hAnsi="Calibri"/>
      <w:color w:val="000000"/>
      <w:sz w:val="20"/>
      <w:lang w:val="x-none" w:eastAsia="x-none"/>
    </w:rPr>
  </w:style>
  <w:style w:type="paragraph" w:styleId="af9">
    <w:name w:val="Body Text"/>
    <w:basedOn w:val="a"/>
    <w:link w:val="afa"/>
    <w:uiPriority w:val="99"/>
    <w:rsid w:val="00361A34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a">
    <w:name w:val="Основной текст Знак"/>
    <w:basedOn w:val="a0"/>
    <w:link w:val="af9"/>
    <w:uiPriority w:val="99"/>
    <w:locked/>
    <w:rsid w:val="00361A3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afb">
    <w:name w:val="Прижатый влево"/>
    <w:basedOn w:val="a"/>
    <w:next w:val="a"/>
    <w:uiPriority w:val="99"/>
    <w:rsid w:val="00361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61A34"/>
    <w:rPr>
      <w:rFonts w:ascii="Calibri" w:hAnsi="Calibri"/>
    </w:rPr>
  </w:style>
  <w:style w:type="character" w:customStyle="1" w:styleId="apple-converted-space">
    <w:name w:val="apple-converted-space"/>
    <w:basedOn w:val="a0"/>
    <w:uiPriority w:val="99"/>
    <w:rsid w:val="00361A34"/>
    <w:rPr>
      <w:rFonts w:cs="Times New Roman"/>
    </w:rPr>
  </w:style>
  <w:style w:type="character" w:styleId="afc">
    <w:name w:val="page number"/>
    <w:basedOn w:val="a0"/>
    <w:uiPriority w:val="99"/>
    <w:rsid w:val="00361A34"/>
    <w:rPr>
      <w:rFonts w:cs="Times New Roman"/>
    </w:rPr>
  </w:style>
  <w:style w:type="paragraph" w:styleId="afd">
    <w:name w:val="Document Map"/>
    <w:basedOn w:val="a"/>
    <w:link w:val="afe"/>
    <w:uiPriority w:val="99"/>
    <w:semiHidden/>
    <w:rsid w:val="00EE6F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1A3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1A3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61A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61A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33CE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1A34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1A34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1A3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1A34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33CEA"/>
    <w:rPr>
      <w:rFonts w:ascii="Cambria" w:hAnsi="Cambria" w:cs="Times New Roman"/>
      <w:i/>
      <w:iCs/>
      <w:color w:val="243F60"/>
    </w:rPr>
  </w:style>
  <w:style w:type="paragraph" w:customStyle="1" w:styleId="ConsPlusNormal">
    <w:name w:val="ConsPlusNormal"/>
    <w:uiPriority w:val="99"/>
    <w:rsid w:val="000D2859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2859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Cell">
    <w:name w:val="ConsPlusCell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E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0F8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361A34"/>
    <w:pPr>
      <w:spacing w:after="0" w:line="240" w:lineRule="auto"/>
    </w:pPr>
    <w:rPr>
      <w:rFonts w:cs="Times New Roman"/>
      <w:lang w:eastAsia="en-US"/>
    </w:rPr>
  </w:style>
  <w:style w:type="character" w:customStyle="1" w:styleId="BalloonTextChar">
    <w:name w:val="Balloon Text Char"/>
    <w:uiPriority w:val="99"/>
    <w:semiHidden/>
    <w:locked/>
    <w:rsid w:val="00361A34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361A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361A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uiPriority w:val="99"/>
    <w:semiHidden/>
    <w:locked/>
    <w:rsid w:val="00361A34"/>
    <w:rPr>
      <w:sz w:val="20"/>
    </w:rPr>
  </w:style>
  <w:style w:type="paragraph" w:styleId="ab">
    <w:name w:val="footnote text"/>
    <w:aliases w:val="single space,Текст сноски-FN,Footnote Text Char Знак Знак,Footnote Text Char Знак,Текст сноски Знак Знак Знак,Oaeno niinee-FN,Oaeno niinee Ciae,Table_Footnote_last,Текст сноски1,Текст сноски-FN1,Текст сноски Знак1 Знак,Знак1"/>
    <w:basedOn w:val="a"/>
    <w:link w:val="ac"/>
    <w:uiPriority w:val="99"/>
    <w:semiHidden/>
    <w:rsid w:val="00361A3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single space Знак,Текст сноски-FN Знак,Footnote Text Char Знак Знак Знак,Footnote Text Char Знак Знак1,Текст сноски Знак Знак Знак Знак,Oaeno niinee-FN Знак,Oaeno niinee Ciae Знак,Table_Footnote_last Знак,Текст сноски1 Знак,Знак1 Знак"/>
    <w:basedOn w:val="a0"/>
    <w:link w:val="ab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d">
    <w:name w:val="List Paragraph"/>
    <w:basedOn w:val="a"/>
    <w:uiPriority w:val="99"/>
    <w:qFormat/>
    <w:rsid w:val="00361A34"/>
    <w:pPr>
      <w:ind w:left="720" w:firstLine="851"/>
      <w:contextualSpacing/>
      <w:jc w:val="both"/>
    </w:pPr>
    <w:rPr>
      <w:rFonts w:ascii="Bookman Old Style" w:hAnsi="Bookman Old Style"/>
      <w:sz w:val="28"/>
      <w:lang w:val="en-US"/>
    </w:rPr>
  </w:style>
  <w:style w:type="character" w:customStyle="1" w:styleId="CommentTextChar">
    <w:name w:val="Comment Text Char"/>
    <w:uiPriority w:val="99"/>
    <w:semiHidden/>
    <w:locked/>
    <w:rsid w:val="00361A34"/>
    <w:rPr>
      <w:sz w:val="20"/>
    </w:rPr>
  </w:style>
  <w:style w:type="paragraph" w:styleId="ae">
    <w:name w:val="annotation text"/>
    <w:basedOn w:val="a"/>
    <w:link w:val="af"/>
    <w:uiPriority w:val="99"/>
    <w:semiHidden/>
    <w:rsid w:val="00361A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CommentSubjectChar">
    <w:name w:val="Comment Subject Char"/>
    <w:uiPriority w:val="99"/>
    <w:semiHidden/>
    <w:locked/>
    <w:rsid w:val="00361A34"/>
    <w:rPr>
      <w:b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361A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61A34"/>
    <w:rPr>
      <w:rFonts w:ascii="Calibri" w:hAnsi="Calibri" w:cs="Times New Roman"/>
      <w:b/>
      <w:bCs/>
      <w:sz w:val="20"/>
      <w:szCs w:val="20"/>
      <w:lang w:val="x-none" w:eastAsia="x-none"/>
    </w:rPr>
  </w:style>
  <w:style w:type="paragraph" w:customStyle="1" w:styleId="BlockQuotation">
    <w:name w:val="Block Quotation"/>
    <w:basedOn w:val="a"/>
    <w:uiPriority w:val="99"/>
    <w:rsid w:val="00361A34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rsid w:val="00361A34"/>
    <w:rPr>
      <w:rFonts w:cs="Times New Roman"/>
      <w:sz w:val="16"/>
    </w:rPr>
  </w:style>
  <w:style w:type="character" w:styleId="af3">
    <w:name w:val="Hyperlink"/>
    <w:basedOn w:val="a0"/>
    <w:uiPriority w:val="99"/>
    <w:rsid w:val="00361A3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361A3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361A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61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rsid w:val="00361A3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f7">
    <w:name w:val="Body Text Indent"/>
    <w:basedOn w:val="a"/>
    <w:link w:val="af8"/>
    <w:uiPriority w:val="99"/>
    <w:semiHidden/>
    <w:rsid w:val="00361A34"/>
    <w:pPr>
      <w:spacing w:after="120" w:line="240" w:lineRule="auto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361A34"/>
    <w:rPr>
      <w:rFonts w:ascii="Calibri" w:hAnsi="Calibri" w:cs="Times New Roman"/>
      <w:sz w:val="24"/>
      <w:szCs w:val="24"/>
      <w:lang w:val="x-none" w:eastAsia="x-none"/>
    </w:rPr>
  </w:style>
  <w:style w:type="paragraph" w:customStyle="1" w:styleId="0">
    <w:name w:val="0Абзац"/>
    <w:basedOn w:val="af4"/>
    <w:link w:val="00"/>
    <w:uiPriority w:val="99"/>
    <w:rsid w:val="00361A34"/>
    <w:pPr>
      <w:spacing w:before="0" w:beforeAutospacing="0" w:after="120" w:afterAutospacing="0"/>
      <w:ind w:firstLine="709"/>
      <w:jc w:val="both"/>
    </w:pPr>
    <w:rPr>
      <w:rFonts w:ascii="Calibri" w:hAnsi="Calibri"/>
      <w:color w:val="000000"/>
      <w:sz w:val="28"/>
      <w:szCs w:val="20"/>
      <w:lang w:eastAsia="en-US"/>
    </w:rPr>
  </w:style>
  <w:style w:type="character" w:customStyle="1" w:styleId="00">
    <w:name w:val="0Абзац Знак"/>
    <w:link w:val="0"/>
    <w:uiPriority w:val="99"/>
    <w:locked/>
    <w:rsid w:val="00361A34"/>
    <w:rPr>
      <w:rFonts w:ascii="Calibri" w:hAnsi="Calibri"/>
      <w:color w:val="000000"/>
      <w:sz w:val="20"/>
      <w:lang w:val="x-none" w:eastAsia="x-none"/>
    </w:rPr>
  </w:style>
  <w:style w:type="paragraph" w:styleId="af9">
    <w:name w:val="Body Text"/>
    <w:basedOn w:val="a"/>
    <w:link w:val="afa"/>
    <w:uiPriority w:val="99"/>
    <w:rsid w:val="00361A34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a">
    <w:name w:val="Основной текст Знак"/>
    <w:basedOn w:val="a0"/>
    <w:link w:val="af9"/>
    <w:uiPriority w:val="99"/>
    <w:locked/>
    <w:rsid w:val="00361A3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afb">
    <w:name w:val="Прижатый влево"/>
    <w:basedOn w:val="a"/>
    <w:next w:val="a"/>
    <w:uiPriority w:val="99"/>
    <w:rsid w:val="00361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61A34"/>
    <w:rPr>
      <w:rFonts w:ascii="Calibri" w:hAnsi="Calibri"/>
    </w:rPr>
  </w:style>
  <w:style w:type="character" w:customStyle="1" w:styleId="apple-converted-space">
    <w:name w:val="apple-converted-space"/>
    <w:basedOn w:val="a0"/>
    <w:uiPriority w:val="99"/>
    <w:rsid w:val="00361A34"/>
    <w:rPr>
      <w:rFonts w:cs="Times New Roman"/>
    </w:rPr>
  </w:style>
  <w:style w:type="character" w:styleId="afc">
    <w:name w:val="page number"/>
    <w:basedOn w:val="a0"/>
    <w:uiPriority w:val="99"/>
    <w:rsid w:val="00361A34"/>
    <w:rPr>
      <w:rFonts w:cs="Times New Roman"/>
    </w:rPr>
  </w:style>
  <w:style w:type="paragraph" w:styleId="afd">
    <w:name w:val="Document Map"/>
    <w:basedOn w:val="a"/>
    <w:link w:val="afe"/>
    <w:uiPriority w:val="99"/>
    <w:semiHidden/>
    <w:rsid w:val="00EE6F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1119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Разослано: в администрацию района, прокурору, на сайт Зубочистенского Второго се</vt:lpstr>
      <vt:lpstr/>
      <vt:lpstr/>
      <vt:lpstr/>
      <vt:lpstr/>
      <vt:lpstr/>
      <vt:lpstr/>
      <vt:lpstr/>
    </vt:vector>
  </TitlesOfParts>
  <Company>Reanimator Extreme Edition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2</cp:revision>
  <cp:lastPrinted>2018-11-14T06:04:00Z</cp:lastPrinted>
  <dcterms:created xsi:type="dcterms:W3CDTF">2021-03-17T05:39:00Z</dcterms:created>
  <dcterms:modified xsi:type="dcterms:W3CDTF">2021-03-17T05:39:00Z</dcterms:modified>
</cp:coreProperties>
</file>