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36" w:rsidRDefault="00525B36"/>
    <w:p w:rsidR="00E2746D" w:rsidRDefault="00E2746D"/>
    <w:p w:rsidR="00E2746D" w:rsidRPr="005133D1" w:rsidRDefault="005133D1">
      <w:pPr>
        <w:rPr>
          <w:b/>
          <w:sz w:val="28"/>
          <w:szCs w:val="28"/>
        </w:rPr>
      </w:pPr>
      <w:r w:rsidRPr="005133D1">
        <w:rPr>
          <w:b/>
          <w:sz w:val="28"/>
          <w:szCs w:val="28"/>
        </w:rPr>
        <w:t>Исполнение основных показателей бюджета по состоянию на 01.06.2021</w:t>
      </w:r>
    </w:p>
    <w:p w:rsidR="00002281" w:rsidRDefault="00002281">
      <w:bookmarkStart w:id="0" w:name="_GoBack"/>
      <w:bookmarkEnd w:id="0"/>
      <w:r>
        <w:t xml:space="preserve">Утвержденные бюджетные назначения на 2021год по муниципальному образованию </w:t>
      </w:r>
      <w:proofErr w:type="spellStart"/>
      <w:r>
        <w:t>Зубочистенский</w:t>
      </w:r>
      <w:proofErr w:type="spellEnd"/>
      <w:r>
        <w:t xml:space="preserve"> Второй сельсовет </w:t>
      </w:r>
      <w:r w:rsidR="000227C5">
        <w:t>составляют</w:t>
      </w:r>
      <w:r>
        <w:t>:</w:t>
      </w:r>
    </w:p>
    <w:p w:rsidR="00E2746D" w:rsidRDefault="00002281">
      <w:r>
        <w:t xml:space="preserve">по доходам   3891700 рублей,       по расходам </w:t>
      </w:r>
      <w:r w:rsidR="000227C5">
        <w:t xml:space="preserve">      </w:t>
      </w:r>
      <w:r>
        <w:t>4451758,53 рублей</w:t>
      </w:r>
    </w:p>
    <w:p w:rsidR="00002281" w:rsidRDefault="00E2746D">
      <w:r>
        <w:t>На 1 июня 2021года поступило</w:t>
      </w:r>
      <w:r w:rsidR="00002281">
        <w:t xml:space="preserve">  всего доходов </w:t>
      </w:r>
      <w:r>
        <w:t xml:space="preserve"> 2163455,33рубля</w:t>
      </w:r>
      <w:proofErr w:type="gramStart"/>
      <w:r>
        <w:t xml:space="preserve"> </w:t>
      </w:r>
      <w:r w:rsidR="00002281">
        <w:t>,</w:t>
      </w:r>
      <w:proofErr w:type="gramEnd"/>
      <w:r>
        <w:t xml:space="preserve"> что составило  55,59%</w:t>
      </w:r>
      <w:r w:rsidR="000227C5">
        <w:t xml:space="preserve"> от плановых назначений</w:t>
      </w:r>
      <w:r>
        <w:t>.</w:t>
      </w:r>
      <w:r w:rsidR="000227C5">
        <w:t xml:space="preserve"> </w:t>
      </w:r>
      <w:r>
        <w:t>Перевыполнен план по налогу на доходы с физических лиц  на  104,99%,по Единому сельскох</w:t>
      </w:r>
      <w:r w:rsidR="00002281">
        <w:t xml:space="preserve">озяйственному налогу на 561,9%, </w:t>
      </w:r>
      <w:r>
        <w:t>по госпошлине на 210 %.</w:t>
      </w:r>
    </w:p>
    <w:p w:rsidR="00E2746D" w:rsidRDefault="00002281">
      <w:r>
        <w:t xml:space="preserve">По расходам  </w:t>
      </w:r>
      <w:r w:rsidR="000227C5">
        <w:t xml:space="preserve">исполнение составило 1756691,04 рублей, что составило </w:t>
      </w:r>
      <w:r>
        <w:t xml:space="preserve"> 39,46%</w:t>
      </w:r>
      <w:r w:rsidR="000227C5">
        <w:t xml:space="preserve"> от плановых назначений</w:t>
      </w:r>
      <w:r>
        <w:t>.</w:t>
      </w:r>
    </w:p>
    <w:p w:rsidR="00002281" w:rsidRDefault="000227C5">
      <w:r>
        <w:t>Профицит бюджета  на 01.06.2021г составил  406764,29 рублей</w:t>
      </w:r>
    </w:p>
    <w:sectPr w:rsidR="0000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F4"/>
    <w:rsid w:val="00002281"/>
    <w:rsid w:val="000227C5"/>
    <w:rsid w:val="004D48F4"/>
    <w:rsid w:val="005133D1"/>
    <w:rsid w:val="00525B36"/>
    <w:rsid w:val="00E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5</cp:revision>
  <dcterms:created xsi:type="dcterms:W3CDTF">2021-06-03T09:34:00Z</dcterms:created>
  <dcterms:modified xsi:type="dcterms:W3CDTF">2021-06-03T10:09:00Z</dcterms:modified>
</cp:coreProperties>
</file>