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50" w:rsidRPr="00964F50" w:rsidRDefault="00964F50" w:rsidP="00964F50">
      <w:pPr>
        <w:tabs>
          <w:tab w:val="left" w:pos="1615"/>
        </w:tabs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F50" w:rsidRPr="00964F50" w:rsidTr="00964F50">
        <w:tc>
          <w:tcPr>
            <w:tcW w:w="4785" w:type="dxa"/>
          </w:tcPr>
          <w:p w:rsidR="008173A8" w:rsidRDefault="008173A8" w:rsidP="00964F50">
            <w:pPr>
              <w:tabs>
                <w:tab w:val="left" w:pos="161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Pr="008173A8" w:rsidRDefault="008173A8" w:rsidP="00817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8173A8">
              <w:rPr>
                <w:b/>
                <w:sz w:val="28"/>
                <w:szCs w:val="28"/>
              </w:rPr>
              <w:t>АДМИНИСТРАЦИЯ</w:t>
            </w:r>
          </w:p>
          <w:p w:rsidR="008173A8" w:rsidRPr="008173A8" w:rsidRDefault="008173A8" w:rsidP="00817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173A8" w:rsidRPr="008173A8" w:rsidRDefault="008173A8" w:rsidP="008173A8">
            <w:pPr>
              <w:jc w:val="center"/>
              <w:rPr>
                <w:b/>
                <w:sz w:val="28"/>
                <w:szCs w:val="28"/>
              </w:rPr>
            </w:pPr>
            <w:r w:rsidRPr="008173A8">
              <w:rPr>
                <w:b/>
                <w:sz w:val="28"/>
                <w:szCs w:val="28"/>
              </w:rPr>
              <w:t>ЗУБОЧИСТЕНСКИЙ ВТОРОЙ  СЕЛЬСОВЕТ</w:t>
            </w:r>
          </w:p>
          <w:p w:rsidR="008173A8" w:rsidRPr="008173A8" w:rsidRDefault="008173A8" w:rsidP="008173A8">
            <w:pPr>
              <w:jc w:val="center"/>
              <w:rPr>
                <w:b/>
                <w:sz w:val="28"/>
                <w:szCs w:val="28"/>
              </w:rPr>
            </w:pPr>
            <w:r w:rsidRPr="008173A8">
              <w:rPr>
                <w:b/>
                <w:sz w:val="28"/>
                <w:szCs w:val="28"/>
              </w:rPr>
              <w:t>ПЕРЕВОЛОЦКОГО РАЙОНА</w:t>
            </w:r>
          </w:p>
          <w:p w:rsidR="008173A8" w:rsidRPr="008173A8" w:rsidRDefault="008173A8" w:rsidP="008173A8">
            <w:pPr>
              <w:jc w:val="center"/>
              <w:rPr>
                <w:b/>
                <w:sz w:val="28"/>
                <w:szCs w:val="28"/>
              </w:rPr>
            </w:pPr>
            <w:r w:rsidRPr="008173A8">
              <w:rPr>
                <w:b/>
                <w:sz w:val="28"/>
                <w:szCs w:val="28"/>
              </w:rPr>
              <w:t>ОРЕНБУРГСКОЙ ОБЛАСТИ</w:t>
            </w:r>
          </w:p>
          <w:p w:rsidR="008173A8" w:rsidRDefault="008173A8" w:rsidP="00964F50">
            <w:pPr>
              <w:tabs>
                <w:tab w:val="left" w:pos="161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Pr="00825570" w:rsidRDefault="00825570" w:rsidP="00825570">
            <w:pPr>
              <w:tabs>
                <w:tab w:val="left" w:pos="161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2557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06 июня 2022  №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2557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32-п</w:t>
            </w:r>
          </w:p>
          <w:p w:rsidR="00825570" w:rsidRDefault="00825570" w:rsidP="0082557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64F50" w:rsidRPr="00964F50" w:rsidRDefault="00964F50" w:rsidP="00964F50">
            <w:pPr>
              <w:tabs>
                <w:tab w:val="left" w:pos="161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4F5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 внесении изменений и дополнений в постановление от 28.06.2012 №26-п»</w:t>
            </w:r>
          </w:p>
        </w:tc>
        <w:tc>
          <w:tcPr>
            <w:tcW w:w="4786" w:type="dxa"/>
            <w:hideMark/>
          </w:tcPr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Default="008173A8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64F50" w:rsidRPr="00964F50" w:rsidRDefault="00964F50" w:rsidP="00825570">
            <w:pPr>
              <w:tabs>
                <w:tab w:val="left" w:pos="1615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64F50" w:rsidRPr="00964F50" w:rsidRDefault="00964F50" w:rsidP="00964F50">
      <w:pPr>
        <w:tabs>
          <w:tab w:val="left" w:pos="1615"/>
        </w:tabs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964F50" w:rsidRPr="00964F50" w:rsidRDefault="00964F50" w:rsidP="00964F5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964F50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Градостроительным кодексом Российской Федерации                от 29.12.2004 №190-ФЗ,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64F50">
        <w:rPr>
          <w:rFonts w:eastAsia="Calibri"/>
          <w:bCs/>
          <w:color w:val="000000"/>
          <w:sz w:val="28"/>
          <w:szCs w:val="28"/>
          <w:lang w:eastAsia="en-US"/>
        </w:rPr>
        <w:t>Зубочистенский</w:t>
      </w:r>
      <w:proofErr w:type="spellEnd"/>
      <w:r w:rsidRPr="00964F50">
        <w:rPr>
          <w:rFonts w:eastAsia="Calibri"/>
          <w:bCs/>
          <w:color w:val="000000"/>
          <w:sz w:val="28"/>
          <w:szCs w:val="28"/>
          <w:lang w:eastAsia="en-US"/>
        </w:rPr>
        <w:t xml:space="preserve"> Второй  сельсовет Переволоцкого района Оренбургской области:</w:t>
      </w:r>
    </w:p>
    <w:p w:rsidR="00964F50" w:rsidRPr="00964F50" w:rsidRDefault="00964F50" w:rsidP="00964F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4F50">
        <w:rPr>
          <w:rFonts w:eastAsia="Calibri"/>
          <w:color w:val="000000"/>
          <w:sz w:val="28"/>
          <w:szCs w:val="22"/>
          <w:lang w:eastAsia="en-US"/>
        </w:rPr>
        <w:t xml:space="preserve">1. Внести изменения и дополнения в постановление администрации </w:t>
      </w:r>
      <w:r w:rsidRPr="00964F50">
        <w:rPr>
          <w:rFonts w:eastAsia="Calibri"/>
          <w:color w:val="000000"/>
          <w:sz w:val="28"/>
          <w:szCs w:val="28"/>
          <w:lang w:eastAsia="en-US"/>
        </w:rPr>
        <w:t>от 28.06.2012 №26-п «Об утверждении административного регламента предоставления муниципальной услуги «Выдача разрешения на ввод объекта в эксплуатацию»:</w:t>
      </w:r>
    </w:p>
    <w:p w:rsidR="00964F50" w:rsidRPr="00964F50" w:rsidRDefault="00964F50" w:rsidP="00964F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4F50">
        <w:rPr>
          <w:rFonts w:eastAsia="Calibri"/>
          <w:color w:val="000000"/>
          <w:sz w:val="28"/>
          <w:szCs w:val="28"/>
          <w:lang w:eastAsia="en-US"/>
        </w:rPr>
        <w:t xml:space="preserve">1.1. Пункт 2.5.1. Административного регламента изложить в новой редакции: </w:t>
      </w:r>
    </w:p>
    <w:p w:rsidR="00964F50" w:rsidRPr="00964F50" w:rsidRDefault="00964F50" w:rsidP="00964F50">
      <w:pPr>
        <w:ind w:firstLine="709"/>
        <w:jc w:val="both"/>
        <w:rPr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  <w:lang w:eastAsia="en-US"/>
        </w:rPr>
        <w:t>«</w:t>
      </w:r>
      <w:r w:rsidRPr="00964F50">
        <w:rPr>
          <w:color w:val="000000"/>
          <w:sz w:val="28"/>
          <w:szCs w:val="28"/>
        </w:rPr>
        <w:t>2.5.1. К заявлению о выдаче разрешения на ввод в эксплуатацию прилагаются следующие документы, оформленные по описи: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64F50">
        <w:rPr>
          <w:rFonts w:eastAsia="Calibri"/>
          <w:color w:val="000000"/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6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случаев</w:t>
        </w:r>
      </w:hyperlink>
      <w:r w:rsidRPr="00964F50">
        <w:rPr>
          <w:rFonts w:eastAsia="Calibri"/>
          <w:color w:val="000000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64F50">
        <w:rPr>
          <w:rFonts w:eastAsia="Calibri"/>
          <w:color w:val="000000"/>
          <w:sz w:val="28"/>
          <w:szCs w:val="28"/>
        </w:rPr>
        <w:t xml:space="preserve"> образование земельного участка;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bookmarkStart w:id="1" w:name="sub_55033"/>
      <w:r w:rsidRPr="00964F50">
        <w:rPr>
          <w:rFonts w:eastAsia="Calibri"/>
          <w:color w:val="000000"/>
          <w:sz w:val="28"/>
          <w:szCs w:val="28"/>
        </w:rPr>
        <w:t>3) разрешение на строительство;</w:t>
      </w:r>
    </w:p>
    <w:bookmarkEnd w:id="1"/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bookmarkStart w:id="2" w:name="sub_55035"/>
      <w:proofErr w:type="gramStart"/>
      <w:r w:rsidRPr="00964F50">
        <w:rPr>
          <w:rFonts w:eastAsia="Calibri"/>
          <w:color w:val="000000"/>
          <w:sz w:val="28"/>
          <w:szCs w:val="28"/>
        </w:rPr>
        <w:lastRenderedPageBreak/>
        <w:t xml:space="preserve">5) </w:t>
      </w:r>
      <w:bookmarkEnd w:id="2"/>
      <w:r w:rsidRPr="00964F50">
        <w:rPr>
          <w:rFonts w:eastAsia="Calibri"/>
          <w:color w:val="000000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 w:rsidRPr="00964F50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</w:t>
      </w:r>
      <w:r w:rsidRPr="00964F50">
        <w:rPr>
          <w:rFonts w:eastAsia="Calibri"/>
          <w:color w:val="000000"/>
          <w:sz w:val="28"/>
          <w:szCs w:val="28"/>
        </w:rPr>
        <w:t>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964F50">
        <w:rPr>
          <w:rFonts w:eastAsia="Calibri"/>
          <w:color w:val="000000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64F50">
        <w:rPr>
          <w:rFonts w:eastAsia="Calibri"/>
          <w:color w:val="000000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64F50">
        <w:rPr>
          <w:rFonts w:eastAsia="Calibri"/>
          <w:color w:val="000000"/>
          <w:sz w:val="28"/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anchor="sub_5401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частью 1 статьи 54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</w:t>
      </w:r>
      <w:r w:rsidRPr="00964F50">
        <w:rPr>
          <w:rFonts w:eastAsia="Calibri"/>
          <w:color w:val="000000"/>
          <w:sz w:val="28"/>
          <w:szCs w:val="28"/>
          <w:lang w:eastAsia="en-US"/>
        </w:rPr>
        <w:t>Градостроительного</w:t>
      </w:r>
      <w:r w:rsidRPr="00964F50">
        <w:rPr>
          <w:rFonts w:eastAsia="Calibri"/>
          <w:color w:val="000000"/>
          <w:sz w:val="28"/>
          <w:szCs w:val="28"/>
        </w:rPr>
        <w:t xml:space="preserve"> Кодекса) о соответствии построенного, реконструированного объекта капитального строительства указанным в </w:t>
      </w:r>
      <w:hyperlink r:id="rId8" w:anchor="sub_4951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пункте 1 части 5 статьи 49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</w:t>
      </w:r>
      <w:r w:rsidRPr="00964F50">
        <w:rPr>
          <w:rFonts w:eastAsia="Calibri"/>
          <w:color w:val="000000"/>
          <w:sz w:val="28"/>
          <w:szCs w:val="28"/>
          <w:lang w:eastAsia="en-US"/>
        </w:rPr>
        <w:t>Градостроительного</w:t>
      </w:r>
      <w:r w:rsidRPr="00964F50">
        <w:rPr>
          <w:rFonts w:eastAsia="Calibri"/>
          <w:color w:val="000000"/>
          <w:sz w:val="28"/>
          <w:szCs w:val="28"/>
        </w:rPr>
        <w:t xml:space="preserve"> Кодекса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964F50">
        <w:rPr>
          <w:rFonts w:eastAsia="Calibri"/>
          <w:color w:val="000000"/>
          <w:sz w:val="28"/>
          <w:szCs w:val="28"/>
        </w:rPr>
        <w:t xml:space="preserve"> статьи 52 </w:t>
      </w:r>
      <w:r w:rsidRPr="00964F50">
        <w:rPr>
          <w:rFonts w:eastAsia="Calibri"/>
          <w:color w:val="000000"/>
          <w:sz w:val="28"/>
          <w:szCs w:val="28"/>
          <w:lang w:eastAsia="en-US"/>
        </w:rPr>
        <w:t>Градостроительного</w:t>
      </w:r>
      <w:r w:rsidRPr="00964F50">
        <w:rPr>
          <w:rFonts w:eastAsia="Calibri"/>
          <w:color w:val="000000"/>
          <w:sz w:val="28"/>
          <w:szCs w:val="28"/>
        </w:rPr>
        <w:t xml:space="preserve">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 5 статьи 54 </w:t>
      </w:r>
      <w:r w:rsidRPr="00964F50">
        <w:rPr>
          <w:rFonts w:eastAsia="Calibri"/>
          <w:color w:val="000000"/>
          <w:sz w:val="28"/>
          <w:szCs w:val="28"/>
          <w:lang w:eastAsia="en-US"/>
        </w:rPr>
        <w:t>Градостроительного</w:t>
      </w:r>
      <w:r w:rsidRPr="00964F50">
        <w:rPr>
          <w:rFonts w:eastAsia="Calibri"/>
          <w:color w:val="000000"/>
          <w:sz w:val="28"/>
          <w:szCs w:val="28"/>
        </w:rPr>
        <w:t xml:space="preserve"> Кодекса;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 xml:space="preserve">9) документ, подтверждающий заключение </w:t>
      </w:r>
      <w:proofErr w:type="gramStart"/>
      <w:r w:rsidRPr="00964F50">
        <w:rPr>
          <w:rFonts w:eastAsia="Calibri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64F50">
        <w:rPr>
          <w:rFonts w:eastAsia="Calibri"/>
          <w:color w:val="000000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9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законодательством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0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Федеральным законом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от </w:t>
      </w:r>
      <w:r w:rsidRPr="00964F50">
        <w:rPr>
          <w:rFonts w:eastAsia="Calibri"/>
          <w:color w:val="000000"/>
          <w:sz w:val="28"/>
          <w:szCs w:val="28"/>
        </w:rPr>
        <w:lastRenderedPageBreak/>
        <w:t>25.06.2002 №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>11) технический план объекта капитального строительства, подготовленный в соответствии с Федеральным законом от 13.07.2015 № 218-ФЗ "О государственной регистрации недвижимости".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 xml:space="preserve">1.2. Пункт 2.7.2 Административного регламента изложить в новой редакции: 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>«</w:t>
      </w:r>
      <w:r w:rsidRPr="00964F50">
        <w:rPr>
          <w:color w:val="000000"/>
          <w:sz w:val="28"/>
          <w:szCs w:val="28"/>
        </w:rPr>
        <w:t xml:space="preserve">2.7.2. </w:t>
      </w:r>
      <w:r w:rsidRPr="00964F50">
        <w:rPr>
          <w:rFonts w:eastAsia="Calibri"/>
          <w:color w:val="000000"/>
          <w:sz w:val="28"/>
          <w:szCs w:val="28"/>
        </w:rPr>
        <w:t>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964F50" w:rsidRPr="00964F50" w:rsidRDefault="00964F50" w:rsidP="00964F5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64F50">
        <w:rPr>
          <w:color w:val="000000"/>
          <w:sz w:val="28"/>
          <w:szCs w:val="28"/>
        </w:rPr>
        <w:t>1) отсутствие документов, указанных в пункте 2.5.1 Регламента;</w:t>
      </w:r>
    </w:p>
    <w:p w:rsidR="00964F50" w:rsidRPr="00964F50" w:rsidRDefault="00964F50" w:rsidP="00964F5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64F50">
        <w:rPr>
          <w:rFonts w:eastAsia="Calibri"/>
          <w:color w:val="000000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1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случаев</w:t>
        </w:r>
      </w:hyperlink>
      <w:r w:rsidRPr="00964F50">
        <w:rPr>
          <w:rFonts w:eastAsia="Calibri"/>
          <w:color w:val="000000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964F50">
        <w:rPr>
          <w:rFonts w:eastAsia="Calibri"/>
          <w:color w:val="000000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64F50">
        <w:rPr>
          <w:rFonts w:eastAsia="Calibri"/>
          <w:color w:val="00000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964F50">
        <w:rPr>
          <w:rFonts w:eastAsia="Calibri"/>
          <w:color w:val="000000"/>
          <w:sz w:val="28"/>
          <w:szCs w:val="28"/>
        </w:rPr>
        <w:t xml:space="preserve"> в соответствии с </w:t>
      </w:r>
      <w:hyperlink r:id="rId12" w:anchor="sub_550602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частью 6.2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статьи 55 </w:t>
      </w:r>
      <w:r w:rsidRPr="00964F50">
        <w:rPr>
          <w:rFonts w:eastAsia="Calibri"/>
          <w:color w:val="000000"/>
          <w:sz w:val="28"/>
          <w:szCs w:val="28"/>
          <w:lang w:eastAsia="en-US"/>
        </w:rPr>
        <w:t>Градостроительного</w:t>
      </w:r>
      <w:r w:rsidRPr="00964F50">
        <w:rPr>
          <w:rFonts w:eastAsia="Calibri"/>
          <w:color w:val="000000"/>
          <w:sz w:val="28"/>
          <w:szCs w:val="28"/>
        </w:rPr>
        <w:t xml:space="preserve"> Кодекса;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64F50">
        <w:rPr>
          <w:rFonts w:eastAsia="Calibri"/>
          <w:color w:val="00000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964F50">
        <w:rPr>
          <w:rFonts w:eastAsia="Calibri"/>
          <w:color w:val="000000"/>
          <w:sz w:val="28"/>
          <w:szCs w:val="28"/>
        </w:rPr>
        <w:t xml:space="preserve"> в соответствии с </w:t>
      </w:r>
      <w:hyperlink r:id="rId13" w:anchor="sub_550602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частью 6.2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статьи 55 </w:t>
      </w:r>
      <w:r w:rsidRPr="00964F50">
        <w:rPr>
          <w:rFonts w:eastAsia="Calibri"/>
          <w:color w:val="000000"/>
          <w:sz w:val="28"/>
          <w:szCs w:val="28"/>
          <w:lang w:eastAsia="en-US"/>
        </w:rPr>
        <w:t>Градостроительного</w:t>
      </w:r>
      <w:r w:rsidRPr="00964F50">
        <w:rPr>
          <w:rFonts w:eastAsia="Calibri"/>
          <w:color w:val="000000"/>
          <w:sz w:val="28"/>
          <w:szCs w:val="28"/>
        </w:rPr>
        <w:t xml:space="preserve"> Кодекса;</w:t>
      </w:r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64F50">
        <w:rPr>
          <w:rFonts w:eastAsia="Calibri"/>
          <w:color w:val="000000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4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земельным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anchor="sub_51079" w:history="1">
        <w:r w:rsidRPr="00964F50">
          <w:rPr>
            <w:rFonts w:eastAsia="Calibri"/>
            <w:color w:val="000000"/>
            <w:sz w:val="28"/>
            <w:szCs w:val="28"/>
            <w:u w:val="single"/>
          </w:rPr>
          <w:t>пунктом 9 части 7 статьи 51</w:t>
        </w:r>
      </w:hyperlink>
      <w:r w:rsidRPr="00964F50">
        <w:rPr>
          <w:rFonts w:eastAsia="Calibri"/>
          <w:color w:val="000000"/>
          <w:sz w:val="28"/>
          <w:szCs w:val="28"/>
        </w:rPr>
        <w:t xml:space="preserve">  </w:t>
      </w:r>
      <w:r w:rsidRPr="00964F50">
        <w:rPr>
          <w:rFonts w:eastAsia="Calibri"/>
          <w:color w:val="000000"/>
          <w:sz w:val="28"/>
          <w:szCs w:val="28"/>
          <w:lang w:eastAsia="en-US"/>
        </w:rPr>
        <w:t>Градостроительного</w:t>
      </w:r>
      <w:proofErr w:type="gramEnd"/>
      <w:r w:rsidRPr="00964F50">
        <w:rPr>
          <w:rFonts w:eastAsia="Calibri"/>
          <w:color w:val="000000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 w:rsidR="00964F50" w:rsidRPr="00964F50" w:rsidRDefault="00964F50" w:rsidP="00964F50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964F50">
        <w:rPr>
          <w:rFonts w:eastAsia="Calibri"/>
          <w:color w:val="000000"/>
          <w:sz w:val="28"/>
          <w:szCs w:val="28"/>
        </w:rPr>
        <w:t>2.</w:t>
      </w:r>
      <w:r w:rsidRPr="00964F50">
        <w:rPr>
          <w:sz w:val="28"/>
          <w:szCs w:val="28"/>
        </w:rPr>
        <w:t xml:space="preserve">  </w:t>
      </w:r>
      <w:proofErr w:type="gramStart"/>
      <w:r w:rsidRPr="00964F50">
        <w:rPr>
          <w:sz w:val="28"/>
          <w:szCs w:val="28"/>
        </w:rPr>
        <w:t>Контроль за</w:t>
      </w:r>
      <w:proofErr w:type="gramEnd"/>
      <w:r w:rsidRPr="00964F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4F50" w:rsidRPr="00964F50" w:rsidRDefault="00964F50" w:rsidP="00964F50">
      <w:pPr>
        <w:tabs>
          <w:tab w:val="left" w:pos="1134"/>
        </w:tabs>
        <w:ind w:firstLine="284"/>
        <w:rPr>
          <w:sz w:val="28"/>
          <w:szCs w:val="28"/>
        </w:rPr>
      </w:pPr>
      <w:r w:rsidRPr="00964F50">
        <w:rPr>
          <w:sz w:val="28"/>
          <w:szCs w:val="28"/>
        </w:rPr>
        <w:lastRenderedPageBreak/>
        <w:t xml:space="preserve">3. Настоящее постановление вступает в силу со дня его обнародования и подлежит  размещению на официальном сайте МО </w:t>
      </w:r>
      <w:proofErr w:type="spellStart"/>
      <w:r w:rsidRPr="00964F50">
        <w:rPr>
          <w:sz w:val="28"/>
          <w:szCs w:val="28"/>
        </w:rPr>
        <w:t>Зубочистенский</w:t>
      </w:r>
      <w:proofErr w:type="spellEnd"/>
      <w:r w:rsidRPr="00964F50">
        <w:rPr>
          <w:sz w:val="28"/>
          <w:szCs w:val="28"/>
        </w:rPr>
        <w:t xml:space="preserve"> Второй сельсовет Переволоцкого района Оренбургской области.</w:t>
      </w:r>
    </w:p>
    <w:p w:rsidR="00964F50" w:rsidRPr="00964F50" w:rsidRDefault="00964F50" w:rsidP="00964F50">
      <w:pPr>
        <w:tabs>
          <w:tab w:val="left" w:pos="1134"/>
        </w:tabs>
        <w:ind w:firstLine="284"/>
        <w:rPr>
          <w:sz w:val="28"/>
          <w:szCs w:val="28"/>
        </w:rPr>
      </w:pPr>
    </w:p>
    <w:p w:rsidR="00964F50" w:rsidRPr="00964F50" w:rsidRDefault="00964F50" w:rsidP="00964F50">
      <w:pPr>
        <w:tabs>
          <w:tab w:val="left" w:pos="1134"/>
        </w:tabs>
        <w:ind w:firstLine="284"/>
        <w:rPr>
          <w:sz w:val="28"/>
          <w:szCs w:val="28"/>
        </w:rPr>
      </w:pPr>
    </w:p>
    <w:p w:rsidR="00964F50" w:rsidRPr="00964F50" w:rsidRDefault="00964F50" w:rsidP="00964F50">
      <w:pPr>
        <w:tabs>
          <w:tab w:val="left" w:pos="1134"/>
        </w:tabs>
        <w:ind w:firstLine="284"/>
        <w:rPr>
          <w:sz w:val="28"/>
          <w:szCs w:val="28"/>
        </w:rPr>
      </w:pPr>
      <w:r w:rsidRPr="00964F50"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964F50">
        <w:rPr>
          <w:sz w:val="28"/>
          <w:szCs w:val="28"/>
        </w:rPr>
        <w:t>Д.Г.Курамшин</w:t>
      </w:r>
      <w:proofErr w:type="spellEnd"/>
    </w:p>
    <w:p w:rsidR="00964F50" w:rsidRPr="00964F50" w:rsidRDefault="00964F50" w:rsidP="00964F5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C375A4" w:rsidRDefault="00964F50" w:rsidP="004833A3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64F50">
        <w:rPr>
          <w:rFonts w:eastAsia="Calibri"/>
          <w:color w:val="000000"/>
          <w:sz w:val="28"/>
          <w:szCs w:val="28"/>
          <w:lang w:eastAsia="en-US"/>
        </w:rPr>
        <w:t>Разослано: в дело, прокурору,</w:t>
      </w:r>
      <w:r w:rsidR="004833A3">
        <w:rPr>
          <w:rFonts w:eastAsia="Calibri"/>
          <w:color w:val="000000"/>
          <w:sz w:val="28"/>
          <w:szCs w:val="28"/>
          <w:lang w:eastAsia="en-US"/>
        </w:rPr>
        <w:t xml:space="preserve"> на сайт.</w:t>
      </w:r>
    </w:p>
    <w:p w:rsidR="00C375A4" w:rsidRDefault="00C375A4" w:rsidP="00DF7ABC">
      <w:pPr>
        <w:ind w:firstLine="284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F7ABC" w:rsidRPr="00DF7ABC" w:rsidRDefault="00CB3877" w:rsidP="004833A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7ABC">
        <w:rPr>
          <w:rFonts w:eastAsia="Calibri"/>
          <w:sz w:val="28"/>
          <w:szCs w:val="28"/>
          <w:lang w:eastAsia="en-US"/>
        </w:rPr>
        <w:tab/>
      </w:r>
    </w:p>
    <w:p w:rsidR="00DF7ABC" w:rsidRP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DF7ABC" w:rsidRPr="00DF7ABC" w:rsidSect="0045531C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F4"/>
    <w:multiLevelType w:val="hybridMultilevel"/>
    <w:tmpl w:val="95929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730F4"/>
    <w:multiLevelType w:val="hybridMultilevel"/>
    <w:tmpl w:val="4728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2797"/>
    <w:multiLevelType w:val="hybridMultilevel"/>
    <w:tmpl w:val="09A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9140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C70EEE"/>
    <w:multiLevelType w:val="hybridMultilevel"/>
    <w:tmpl w:val="D810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E16BE"/>
    <w:multiLevelType w:val="hybridMultilevel"/>
    <w:tmpl w:val="0EE842C8"/>
    <w:lvl w:ilvl="0" w:tplc="74D236F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7C62DF"/>
    <w:multiLevelType w:val="hybridMultilevel"/>
    <w:tmpl w:val="AEC8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91A5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3626B"/>
    <w:multiLevelType w:val="hybridMultilevel"/>
    <w:tmpl w:val="053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20BFC"/>
    <w:multiLevelType w:val="hybridMultilevel"/>
    <w:tmpl w:val="419693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379D"/>
    <w:multiLevelType w:val="hybridMultilevel"/>
    <w:tmpl w:val="623CF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90E3B"/>
    <w:rsid w:val="00012298"/>
    <w:rsid w:val="00022096"/>
    <w:rsid w:val="00095F18"/>
    <w:rsid w:val="000A0727"/>
    <w:rsid w:val="000C31F3"/>
    <w:rsid w:val="000E67AF"/>
    <w:rsid w:val="00187FD4"/>
    <w:rsid w:val="001C7ADC"/>
    <w:rsid w:val="001D151D"/>
    <w:rsid w:val="001D7997"/>
    <w:rsid w:val="00234CC3"/>
    <w:rsid w:val="00266A9B"/>
    <w:rsid w:val="002C4DA3"/>
    <w:rsid w:val="002F0C7D"/>
    <w:rsid w:val="002F6536"/>
    <w:rsid w:val="0030510B"/>
    <w:rsid w:val="003127CD"/>
    <w:rsid w:val="00327CF8"/>
    <w:rsid w:val="00353B00"/>
    <w:rsid w:val="00361DC6"/>
    <w:rsid w:val="00380084"/>
    <w:rsid w:val="00390903"/>
    <w:rsid w:val="003B2070"/>
    <w:rsid w:val="003E045F"/>
    <w:rsid w:val="004057D4"/>
    <w:rsid w:val="00440C1A"/>
    <w:rsid w:val="00452606"/>
    <w:rsid w:val="0045531C"/>
    <w:rsid w:val="00465DB8"/>
    <w:rsid w:val="00467B98"/>
    <w:rsid w:val="004833A3"/>
    <w:rsid w:val="004857C5"/>
    <w:rsid w:val="004B2E9E"/>
    <w:rsid w:val="004D51DB"/>
    <w:rsid w:val="005531E8"/>
    <w:rsid w:val="00590E3B"/>
    <w:rsid w:val="005A350E"/>
    <w:rsid w:val="005B179C"/>
    <w:rsid w:val="0063743A"/>
    <w:rsid w:val="006427F4"/>
    <w:rsid w:val="006454FC"/>
    <w:rsid w:val="006C4616"/>
    <w:rsid w:val="006D4E4E"/>
    <w:rsid w:val="006D744D"/>
    <w:rsid w:val="006E01AD"/>
    <w:rsid w:val="007174FF"/>
    <w:rsid w:val="00737F93"/>
    <w:rsid w:val="00766C19"/>
    <w:rsid w:val="007675DD"/>
    <w:rsid w:val="00773E72"/>
    <w:rsid w:val="0078006F"/>
    <w:rsid w:val="007F374B"/>
    <w:rsid w:val="007F65C0"/>
    <w:rsid w:val="00807081"/>
    <w:rsid w:val="008173A8"/>
    <w:rsid w:val="00825570"/>
    <w:rsid w:val="00847987"/>
    <w:rsid w:val="0085674A"/>
    <w:rsid w:val="00880FF6"/>
    <w:rsid w:val="0090218B"/>
    <w:rsid w:val="009106DE"/>
    <w:rsid w:val="00931B7A"/>
    <w:rsid w:val="00964F50"/>
    <w:rsid w:val="009A35F3"/>
    <w:rsid w:val="009C4831"/>
    <w:rsid w:val="009E786A"/>
    <w:rsid w:val="00A5465A"/>
    <w:rsid w:val="00A57155"/>
    <w:rsid w:val="00A748C4"/>
    <w:rsid w:val="00A90B92"/>
    <w:rsid w:val="00A92FE5"/>
    <w:rsid w:val="00A934AF"/>
    <w:rsid w:val="00A944A0"/>
    <w:rsid w:val="00A96627"/>
    <w:rsid w:val="00AF2A1B"/>
    <w:rsid w:val="00B319A1"/>
    <w:rsid w:val="00B640A5"/>
    <w:rsid w:val="00B77215"/>
    <w:rsid w:val="00B82245"/>
    <w:rsid w:val="00B90EF8"/>
    <w:rsid w:val="00BA7F98"/>
    <w:rsid w:val="00BE3B30"/>
    <w:rsid w:val="00C024E2"/>
    <w:rsid w:val="00C375A4"/>
    <w:rsid w:val="00C80CA4"/>
    <w:rsid w:val="00C94D60"/>
    <w:rsid w:val="00CA34DA"/>
    <w:rsid w:val="00CA4334"/>
    <w:rsid w:val="00CB3877"/>
    <w:rsid w:val="00CC76F2"/>
    <w:rsid w:val="00CE4DC6"/>
    <w:rsid w:val="00CF7814"/>
    <w:rsid w:val="00D463B2"/>
    <w:rsid w:val="00D523A4"/>
    <w:rsid w:val="00D53FF3"/>
    <w:rsid w:val="00D8218E"/>
    <w:rsid w:val="00DD084B"/>
    <w:rsid w:val="00DD5E1A"/>
    <w:rsid w:val="00DE623E"/>
    <w:rsid w:val="00DF7ABC"/>
    <w:rsid w:val="00E13E2B"/>
    <w:rsid w:val="00E5074F"/>
    <w:rsid w:val="00E54663"/>
    <w:rsid w:val="00E6220C"/>
    <w:rsid w:val="00E664CE"/>
    <w:rsid w:val="00EE1E08"/>
    <w:rsid w:val="00EF6CAA"/>
    <w:rsid w:val="00F32733"/>
    <w:rsid w:val="00F4429E"/>
    <w:rsid w:val="00F4520D"/>
    <w:rsid w:val="00F74A7B"/>
    <w:rsid w:val="00FA2115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35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2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29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E67A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880F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5F3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Гипертекстовая ссылка"/>
    <w:uiPriority w:val="99"/>
    <w:rsid w:val="005B179C"/>
    <w:rPr>
      <w:color w:val="106BBE"/>
    </w:rPr>
  </w:style>
  <w:style w:type="table" w:styleId="a8">
    <w:name w:val="Table Grid"/>
    <w:basedOn w:val="a1"/>
    <w:rsid w:val="00361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87;&#1086;&#1089;&#1090;&#1072;&#1085;&#1086;&#1074;&#1083;&#1077;&#1085;&#1080;&#1077;%20&#8470;26%20&#1086;&#1090;%2028.06.2012%20&#1075;.%20&#1040;&#1056;%20&#1042;&#1099;&#1076;&#1072;&#1095;&#1072;%20&#1088;&#1072;&#1079;&#1088;&#1077;&#1096;&#1077;&#1085;&#1080;&#1103;%20&#1085;&#1072;%20&#1074;&#1074;&#1086;&#1076;\&#1086;&#1090;&#1074;&#1077;&#1090;%20&#1085;&#1072;%20&#1087;&#1088;&#1086;&#1090;&#1077;&#1089;&#1090;%20&#1074;&#1074;&#1086;&#1076;%20&#1086;&#1073;&#1098;&#1077;&#1082;&#1090;&#1072;%20&#1058;&#1072;&#1090;&#1080;&#1097;&#1077;&#1074;&#1086;.doc" TargetMode="External"/><Relationship Id="rId13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87;&#1086;&#1089;&#1090;&#1072;&#1085;&#1086;&#1074;&#1083;&#1077;&#1085;&#1080;&#1077;%20&#8470;26%20&#1086;&#1090;%2028.06.2012%20&#1075;.%20&#1040;&#1056;%20&#1042;&#1099;&#1076;&#1072;&#1095;&#1072;%20&#1088;&#1072;&#1079;&#1088;&#1077;&#1096;&#1077;&#1085;&#1080;&#1103;%20&#1085;&#1072;%20&#1074;&#1074;&#1086;&#1076;\&#1086;&#1090;&#1074;&#1077;&#1090;%20&#1085;&#1072;%20&#1087;&#1088;&#1086;&#1090;&#1077;&#1089;&#1090;%20&#1074;&#1074;&#1086;&#1076;%20&#1086;&#1073;&#1098;&#1077;&#1082;&#1090;&#1072;%20&#1058;&#1072;&#1090;&#1080;&#1097;&#1077;&#1074;&#1086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87;&#1086;&#1089;&#1090;&#1072;&#1085;&#1086;&#1074;&#1083;&#1077;&#1085;&#1080;&#1077;%20&#8470;26%20&#1086;&#1090;%2028.06.2012%20&#1075;.%20&#1040;&#1056;%20&#1042;&#1099;&#1076;&#1072;&#1095;&#1072;%20&#1088;&#1072;&#1079;&#1088;&#1077;&#1096;&#1077;&#1085;&#1080;&#1103;%20&#1085;&#1072;%20&#1074;&#1074;&#1086;&#1076;\&#1086;&#1090;&#1074;&#1077;&#1090;%20&#1085;&#1072;%20&#1087;&#1088;&#1086;&#1090;&#1077;&#1089;&#1090;%20&#1074;&#1074;&#1086;&#1076;%20&#1086;&#1073;&#1098;&#1077;&#1082;&#1090;&#1072;%20&#1058;&#1072;&#1090;&#1080;&#1097;&#1077;&#1074;&#1086;.doc" TargetMode="External"/><Relationship Id="rId12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87;&#1086;&#1089;&#1090;&#1072;&#1085;&#1086;&#1074;&#1083;&#1077;&#1085;&#1080;&#1077;%20&#8470;26%20&#1086;&#1090;%2028.06.2012%20&#1075;.%20&#1040;&#1056;%20&#1042;&#1099;&#1076;&#1072;&#1095;&#1072;%20&#1088;&#1072;&#1079;&#1088;&#1077;&#1096;&#1077;&#1085;&#1080;&#1103;%20&#1085;&#1072;%20&#1074;&#1074;&#1086;&#1076;\&#1086;&#1090;&#1074;&#1077;&#1090;%20&#1085;&#1072;%20&#1087;&#1088;&#1086;&#1090;&#1077;&#1089;&#1090;%20&#1074;&#1074;&#1086;&#1076;%20&#1086;&#1073;&#1098;&#1077;&#1082;&#1090;&#1072;%20&#1058;&#1072;&#1090;&#1080;&#1097;&#1077;&#1074;&#1086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4829136.1000/" TargetMode="External"/><Relationship Id="rId11" Type="http://schemas.openxmlformats.org/officeDocument/2006/relationships/hyperlink" Target="garantf1://74829136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pec\Desktop\&#1084;&#1086;&#1080;%20&#1085;&#1086;&#1074;&#1099;&#1077;\&#1055;&#1056;&#1054;&#1050;&#1059;&#1056;&#1040;&#1058;&#1059;&#1056;&#1040;\2022\&#1087;&#1088;&#1086;&#1090;&#1077;&#1089;&#1090;&#1099;\&#1087;&#1088;&#1086;&#1090;&#1077;&#1089;&#1090;&#1099;\&#1085;&#1072;%20&#1087;&#1086;&#1089;&#1090;&#1072;&#1085;&#1086;&#1074;&#1083;&#1077;&#1085;&#1080;&#1077;%20&#8470;26%20&#1086;&#1090;%2028.06.2012%20&#1075;.%20&#1040;&#1056;%20&#1042;&#1099;&#1076;&#1072;&#1095;&#1072;%20&#1088;&#1072;&#1079;&#1088;&#1077;&#1096;&#1077;&#1085;&#1080;&#1103;%20&#1085;&#1072;%20&#1074;&#1074;&#1086;&#1076;\&#1086;&#1090;&#1074;&#1077;&#1090;%20&#1085;&#1072;%20&#1087;&#1088;&#1086;&#1090;&#1077;&#1089;&#1090;%20&#1074;&#1074;&#1086;&#1076;%20&#1086;&#1073;&#1098;&#1077;&#1082;&#1090;&#1072;%20&#1058;&#1072;&#1090;&#1080;&#1097;&#1077;&#1074;&#1086;.doc" TargetMode="External"/><Relationship Id="rId10" Type="http://schemas.openxmlformats.org/officeDocument/2006/relationships/hyperlink" Target="garantf1://1202723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79.200/" TargetMode="External"/><Relationship Id="rId14" Type="http://schemas.openxmlformats.org/officeDocument/2006/relationships/hyperlink" Target="garantf1://1202462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МУНИЦИПАЛЬНОЕ ОБРАЗОВАНИЕ                               Председателю           </vt:lpstr>
    </vt:vector>
  </TitlesOfParts>
  <Company>administracij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МУНИЦИПАЛЬНОЕ ОБРАЗОВАНИЕ                               Председателю           </dc:title>
  <dc:subject/>
  <dc:creator>adm</dc:creator>
  <cp:keywords/>
  <dc:description/>
  <cp:lastModifiedBy>spec</cp:lastModifiedBy>
  <cp:revision>43</cp:revision>
  <cp:lastPrinted>2019-03-15T10:34:00Z</cp:lastPrinted>
  <dcterms:created xsi:type="dcterms:W3CDTF">2016-03-24T03:41:00Z</dcterms:created>
  <dcterms:modified xsi:type="dcterms:W3CDTF">2022-06-06T10:17:00Z</dcterms:modified>
</cp:coreProperties>
</file>