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50" w:rsidRDefault="00353B00" w:rsidP="008138FB">
      <w:r>
        <w:t xml:space="preserve">   </w:t>
      </w:r>
    </w:p>
    <w:p w:rsidR="00964F50" w:rsidRPr="00964F50" w:rsidRDefault="00964F50" w:rsidP="00964F50">
      <w:pPr>
        <w:tabs>
          <w:tab w:val="left" w:pos="1615"/>
        </w:tabs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4F50" w:rsidRPr="00964F50" w:rsidTr="00964F50">
        <w:tc>
          <w:tcPr>
            <w:tcW w:w="4785" w:type="dxa"/>
          </w:tcPr>
          <w:p w:rsidR="008173A8" w:rsidRPr="008173A8" w:rsidRDefault="008173A8" w:rsidP="000C7DBD">
            <w:pPr>
              <w:jc w:val="center"/>
              <w:rPr>
                <w:b/>
                <w:sz w:val="28"/>
                <w:szCs w:val="28"/>
              </w:rPr>
            </w:pPr>
            <w:r w:rsidRPr="008173A8">
              <w:rPr>
                <w:b/>
                <w:sz w:val="28"/>
                <w:szCs w:val="28"/>
              </w:rPr>
              <w:t>АДМИНИСТРАЦИЯ</w:t>
            </w:r>
          </w:p>
          <w:p w:rsidR="000C7DBD" w:rsidRDefault="008173A8" w:rsidP="000C7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8173A8" w:rsidRPr="008173A8" w:rsidRDefault="008173A8" w:rsidP="000C7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8173A8" w:rsidRPr="008173A8" w:rsidRDefault="008173A8" w:rsidP="000C7DBD">
            <w:pPr>
              <w:jc w:val="center"/>
              <w:rPr>
                <w:b/>
                <w:sz w:val="28"/>
                <w:szCs w:val="28"/>
              </w:rPr>
            </w:pPr>
            <w:r w:rsidRPr="008173A8">
              <w:rPr>
                <w:b/>
                <w:sz w:val="28"/>
                <w:szCs w:val="28"/>
              </w:rPr>
              <w:t>ЗУБОЧИСТЕНСКИЙ ВТОРОЙ  СЕЛЬСОВЕТ</w:t>
            </w:r>
          </w:p>
          <w:p w:rsidR="008173A8" w:rsidRPr="008173A8" w:rsidRDefault="008173A8" w:rsidP="000C7DBD">
            <w:pPr>
              <w:jc w:val="center"/>
              <w:rPr>
                <w:b/>
                <w:sz w:val="28"/>
                <w:szCs w:val="28"/>
              </w:rPr>
            </w:pPr>
            <w:r w:rsidRPr="008173A8">
              <w:rPr>
                <w:b/>
                <w:sz w:val="28"/>
                <w:szCs w:val="28"/>
              </w:rPr>
              <w:t>ПЕРЕВОЛОЦКОГО РАЙОНА</w:t>
            </w:r>
          </w:p>
          <w:p w:rsidR="008173A8" w:rsidRPr="008173A8" w:rsidRDefault="008173A8" w:rsidP="000C7DBD">
            <w:pPr>
              <w:jc w:val="center"/>
              <w:rPr>
                <w:b/>
                <w:sz w:val="28"/>
                <w:szCs w:val="28"/>
              </w:rPr>
            </w:pPr>
            <w:r w:rsidRPr="008173A8">
              <w:rPr>
                <w:b/>
                <w:sz w:val="28"/>
                <w:szCs w:val="28"/>
              </w:rPr>
              <w:t>ОРЕНБУРГСКОЙ ОБЛАСТИ</w:t>
            </w:r>
          </w:p>
          <w:p w:rsidR="000C7DBD" w:rsidRDefault="000C7DBD" w:rsidP="00964F50">
            <w:pPr>
              <w:tabs>
                <w:tab w:val="left" w:pos="1615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173A8" w:rsidRPr="000C7DBD" w:rsidRDefault="000C7DBD" w:rsidP="000C7DBD">
            <w:pPr>
              <w:tabs>
                <w:tab w:val="left" w:pos="1615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0C7DB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10 июня 2022  №34-п</w:t>
            </w:r>
          </w:p>
          <w:p w:rsidR="000C7DBD" w:rsidRDefault="000C7DBD" w:rsidP="00964F50">
            <w:pPr>
              <w:tabs>
                <w:tab w:val="left" w:pos="1615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64F50" w:rsidRPr="00964F50" w:rsidRDefault="00964F50" w:rsidP="00964F50">
            <w:pPr>
              <w:tabs>
                <w:tab w:val="left" w:pos="1615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4F5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«О внесении изменений и </w:t>
            </w:r>
            <w:r w:rsidR="00390B6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дополнений в постановление от 12.05.2021 №24а</w:t>
            </w:r>
            <w:r w:rsidRPr="00964F50">
              <w:rPr>
                <w:rFonts w:eastAsia="Calibri"/>
                <w:color w:val="000000"/>
                <w:sz w:val="28"/>
                <w:szCs w:val="28"/>
                <w:lang w:eastAsia="en-US"/>
              </w:rPr>
              <w:t>-п»</w:t>
            </w:r>
          </w:p>
        </w:tc>
        <w:tc>
          <w:tcPr>
            <w:tcW w:w="4786" w:type="dxa"/>
            <w:hideMark/>
          </w:tcPr>
          <w:p w:rsidR="00390B60" w:rsidRDefault="00390B60" w:rsidP="00390B60">
            <w:pPr>
              <w:tabs>
                <w:tab w:val="left" w:pos="1615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90B60" w:rsidRDefault="00390B60" w:rsidP="00390B60">
            <w:pPr>
              <w:tabs>
                <w:tab w:val="left" w:pos="1615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64F50" w:rsidRPr="00964F50" w:rsidRDefault="00964F50" w:rsidP="00964F50">
            <w:pPr>
              <w:tabs>
                <w:tab w:val="left" w:pos="161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964F50" w:rsidRPr="00964F50" w:rsidRDefault="00964F50" w:rsidP="00964F50">
      <w:pPr>
        <w:tabs>
          <w:tab w:val="left" w:pos="1615"/>
        </w:tabs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390B60" w:rsidRPr="00390B60" w:rsidRDefault="00390B60" w:rsidP="00390B60">
      <w:pPr>
        <w:tabs>
          <w:tab w:val="left" w:pos="2880"/>
        </w:tabs>
        <w:ind w:firstLine="426"/>
        <w:jc w:val="both"/>
        <w:rPr>
          <w:color w:val="000000"/>
          <w:sz w:val="28"/>
          <w:szCs w:val="28"/>
        </w:rPr>
      </w:pPr>
      <w:r w:rsidRPr="00390B60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390B60">
        <w:rPr>
          <w:color w:val="000000"/>
          <w:sz w:val="28"/>
          <w:szCs w:val="28"/>
          <w:lang w:eastAsia="en-US"/>
        </w:rPr>
        <w:t xml:space="preserve">Федеральным законом от 06.10.2003 № 131-ФЗ «Об общих принципах организации местного самоуправления в Российской Федерации», </w:t>
      </w:r>
      <w:hyperlink r:id="rId6" w:history="1">
        <w:r w:rsidRPr="00390B60">
          <w:rPr>
            <w:color w:val="000000"/>
            <w:sz w:val="28"/>
            <w:szCs w:val="28"/>
          </w:rPr>
          <w:t>Приказ</w:t>
        </w:r>
        <w:r w:rsidRPr="00390B60">
          <w:rPr>
            <w:bCs/>
            <w:color w:val="000000"/>
            <w:sz w:val="28"/>
            <w:szCs w:val="28"/>
          </w:rPr>
          <w:t>ом</w:t>
        </w:r>
        <w:r w:rsidRPr="00390B60">
          <w:rPr>
            <w:color w:val="000000"/>
            <w:sz w:val="28"/>
            <w:szCs w:val="28"/>
          </w:rPr>
          <w:t xml:space="preserve"> Федеральной службы государственной регистрации, кадастра и картографии от </w:t>
        </w:r>
        <w:r w:rsidRPr="00390B60">
          <w:rPr>
            <w:bCs/>
            <w:color w:val="000000"/>
            <w:sz w:val="28"/>
            <w:szCs w:val="28"/>
          </w:rPr>
          <w:t>0</w:t>
        </w:r>
        <w:r w:rsidRPr="00390B60">
          <w:rPr>
            <w:color w:val="000000"/>
            <w:sz w:val="28"/>
            <w:szCs w:val="28"/>
          </w:rPr>
          <w:t>2</w:t>
        </w:r>
        <w:r w:rsidRPr="00390B60">
          <w:rPr>
            <w:bCs/>
            <w:color w:val="000000"/>
            <w:sz w:val="28"/>
            <w:szCs w:val="28"/>
          </w:rPr>
          <w:t>.09.</w:t>
        </w:r>
        <w:r w:rsidRPr="00390B60">
          <w:rPr>
            <w:color w:val="000000"/>
            <w:sz w:val="28"/>
            <w:szCs w:val="28"/>
          </w:rPr>
          <w:t xml:space="preserve">2020 </w:t>
        </w:r>
        <w:r w:rsidRPr="00390B60">
          <w:rPr>
            <w:bCs/>
            <w:color w:val="000000"/>
            <w:sz w:val="28"/>
            <w:szCs w:val="28"/>
          </w:rPr>
          <w:t xml:space="preserve">№ </w:t>
        </w:r>
        <w:proofErr w:type="gramStart"/>
        <w:r w:rsidRPr="00390B60">
          <w:rPr>
            <w:color w:val="000000"/>
            <w:sz w:val="28"/>
            <w:szCs w:val="28"/>
          </w:rPr>
          <w:t>П</w:t>
        </w:r>
        <w:proofErr w:type="gramEnd"/>
        <w:r w:rsidRPr="00390B60">
          <w:rPr>
            <w:color w:val="000000"/>
            <w:sz w:val="28"/>
            <w:szCs w:val="28"/>
          </w:rPr>
          <w:t>/0321</w:t>
        </w:r>
        <w:r w:rsidRPr="00390B60">
          <w:rPr>
            <w:bCs/>
            <w:color w:val="000000"/>
            <w:sz w:val="28"/>
            <w:szCs w:val="28"/>
          </w:rPr>
          <w:t xml:space="preserve"> «</w:t>
        </w:r>
        <w:r w:rsidRPr="00390B60">
          <w:rPr>
            <w:color w:val="000000"/>
            <w:sz w:val="28"/>
            <w:szCs w:val="28"/>
          </w:rPr>
          <w:t>Об утверждении перечня документов, подтверждающих право заявителя на приобретение земельного участка без проведения торгов</w:t>
        </w:r>
      </w:hyperlink>
      <w:r w:rsidRPr="00390B60">
        <w:rPr>
          <w:color w:val="000000"/>
          <w:sz w:val="28"/>
          <w:szCs w:val="28"/>
        </w:rPr>
        <w:t xml:space="preserve">», руководствуясь Уставом муниципального образования </w:t>
      </w:r>
      <w:proofErr w:type="spellStart"/>
      <w:r w:rsidRPr="00390B60">
        <w:rPr>
          <w:color w:val="000000"/>
          <w:sz w:val="28"/>
          <w:szCs w:val="28"/>
        </w:rPr>
        <w:t>Зубочистенский</w:t>
      </w:r>
      <w:proofErr w:type="spellEnd"/>
      <w:r>
        <w:rPr>
          <w:color w:val="000000"/>
          <w:sz w:val="28"/>
          <w:szCs w:val="28"/>
        </w:rPr>
        <w:t xml:space="preserve"> Второй </w:t>
      </w:r>
      <w:r w:rsidRPr="00390B60">
        <w:rPr>
          <w:color w:val="000000"/>
          <w:sz w:val="28"/>
          <w:szCs w:val="28"/>
        </w:rPr>
        <w:t xml:space="preserve"> сельсовет Переволоцкого района Оренбургской области:</w:t>
      </w:r>
    </w:p>
    <w:p w:rsidR="00390B60" w:rsidRPr="00390B60" w:rsidRDefault="00390B60" w:rsidP="00390B60">
      <w:pPr>
        <w:tabs>
          <w:tab w:val="left" w:pos="2880"/>
        </w:tabs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0B60">
        <w:rPr>
          <w:color w:val="000000"/>
          <w:sz w:val="28"/>
          <w:szCs w:val="28"/>
        </w:rPr>
        <w:t xml:space="preserve">1. </w:t>
      </w:r>
      <w:proofErr w:type="gramStart"/>
      <w:r w:rsidRPr="00390B60">
        <w:rPr>
          <w:color w:val="000000"/>
          <w:sz w:val="28"/>
          <w:szCs w:val="28"/>
        </w:rPr>
        <w:t xml:space="preserve">Внести изменения и дополнения в </w:t>
      </w:r>
      <w:r w:rsidRPr="00390B60">
        <w:rPr>
          <w:rFonts w:eastAsia="Calibri"/>
          <w:color w:val="000000"/>
          <w:sz w:val="28"/>
          <w:szCs w:val="28"/>
          <w:lang w:eastAsia="en-US"/>
        </w:rPr>
        <w:t>поста</w:t>
      </w:r>
      <w:r>
        <w:rPr>
          <w:rFonts w:eastAsia="Calibri"/>
          <w:color w:val="000000"/>
          <w:sz w:val="28"/>
          <w:szCs w:val="28"/>
          <w:lang w:eastAsia="en-US"/>
        </w:rPr>
        <w:t>новление главы от 12.05.2021 №24а-п</w:t>
      </w:r>
      <w:r w:rsidRPr="00390B60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390B60">
        <w:rPr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типовой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  <w:r w:rsidRPr="00390B60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</w:p>
    <w:p w:rsidR="00390B60" w:rsidRPr="00390B60" w:rsidRDefault="00390B60" w:rsidP="00390B60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390B60">
        <w:rPr>
          <w:rFonts w:eastAsia="Calibri"/>
          <w:color w:val="000000"/>
          <w:sz w:val="28"/>
          <w:szCs w:val="28"/>
          <w:lang w:eastAsia="en-US"/>
        </w:rPr>
        <w:t>1.1. Пункт 1 постановления изложить в новой редакции: «</w:t>
      </w:r>
      <w:r w:rsidRPr="00390B60">
        <w:rPr>
          <w:sz w:val="28"/>
          <w:szCs w:val="28"/>
          <w:lang w:eastAsia="en-US"/>
        </w:rPr>
        <w:t>Утвердить административный регламент предоставления типовой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 юридическим лицам и гражданам»;</w:t>
      </w:r>
    </w:p>
    <w:p w:rsidR="00390B60" w:rsidRPr="00390B60" w:rsidRDefault="00390B60" w:rsidP="00390B60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390B60">
        <w:rPr>
          <w:color w:val="000000"/>
          <w:sz w:val="28"/>
          <w:szCs w:val="28"/>
          <w:lang w:eastAsia="en-US"/>
        </w:rPr>
        <w:t xml:space="preserve">1.2.  </w:t>
      </w:r>
      <w:r w:rsidRPr="00390B60">
        <w:rPr>
          <w:rFonts w:eastAsia="Calibri"/>
          <w:color w:val="000000"/>
          <w:sz w:val="28"/>
          <w:szCs w:val="28"/>
          <w:lang w:eastAsia="en-US"/>
        </w:rPr>
        <w:t>А</w:t>
      </w:r>
      <w:r w:rsidRPr="00390B60">
        <w:rPr>
          <w:color w:val="000000"/>
          <w:sz w:val="28"/>
          <w:szCs w:val="28"/>
          <w:lang w:eastAsia="en-US"/>
        </w:rPr>
        <w:t>бзац 2 части 1 пункта 2.6.1. раздела 2.6.</w:t>
      </w:r>
      <w:r w:rsidRPr="00390B60">
        <w:rPr>
          <w:rFonts w:eastAsia="Calibri"/>
          <w:color w:val="000000"/>
          <w:sz w:val="28"/>
          <w:szCs w:val="28"/>
          <w:lang w:eastAsia="en-US"/>
        </w:rPr>
        <w:t>изложить в новой редакции</w:t>
      </w:r>
      <w:r w:rsidRPr="00390B60">
        <w:rPr>
          <w:color w:val="000000"/>
          <w:sz w:val="28"/>
          <w:szCs w:val="28"/>
          <w:lang w:eastAsia="en-US"/>
        </w:rPr>
        <w:t>: «</w:t>
      </w:r>
      <w:r w:rsidRPr="00390B60">
        <w:rPr>
          <w:color w:val="000000"/>
          <w:sz w:val="28"/>
          <w:szCs w:val="28"/>
        </w:rPr>
        <w:t>- документы, согласно Перечню документов, подтверждающих право заявителя на приобретение земельного участка без проведения торгов, утвержденному п</w:t>
      </w:r>
      <w:r w:rsidRPr="00390B60">
        <w:rPr>
          <w:rFonts w:eastAsia="Calibri"/>
          <w:color w:val="000000"/>
          <w:sz w:val="28"/>
          <w:szCs w:val="28"/>
        </w:rPr>
        <w:t>риказом Федеральной службы государственной регистрации, кадастра и картографии от 02.09.2020 г. № </w:t>
      </w:r>
      <w:proofErr w:type="gramStart"/>
      <w:r w:rsidRPr="00390B60">
        <w:rPr>
          <w:rFonts w:eastAsia="Calibri"/>
          <w:color w:val="000000"/>
          <w:sz w:val="28"/>
          <w:szCs w:val="28"/>
        </w:rPr>
        <w:t>П</w:t>
      </w:r>
      <w:proofErr w:type="gramEnd"/>
      <w:r w:rsidRPr="00390B60">
        <w:rPr>
          <w:rFonts w:eastAsia="Calibri"/>
          <w:color w:val="000000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390B60">
        <w:rPr>
          <w:color w:val="000000"/>
          <w:sz w:val="28"/>
          <w:szCs w:val="28"/>
        </w:rPr>
        <w:t xml:space="preserve">, за исключением документов, которые запрашиваются ОМСУ в порядке межведомственного </w:t>
      </w:r>
      <w:r w:rsidRPr="00390B60">
        <w:rPr>
          <w:color w:val="000000"/>
          <w:sz w:val="28"/>
          <w:szCs w:val="28"/>
        </w:rPr>
        <w:lastRenderedPageBreak/>
        <w:t>информационного взаимодействия</w:t>
      </w:r>
      <w:proofErr w:type="gramStart"/>
      <w:r w:rsidRPr="00390B60">
        <w:rPr>
          <w:color w:val="000000"/>
          <w:sz w:val="28"/>
          <w:szCs w:val="28"/>
        </w:rPr>
        <w:t>;»</w:t>
      </w:r>
      <w:proofErr w:type="gramEnd"/>
      <w:r w:rsidRPr="00390B60">
        <w:rPr>
          <w:color w:val="000000"/>
          <w:sz w:val="28"/>
          <w:szCs w:val="28"/>
        </w:rPr>
        <w:t>.</w:t>
      </w:r>
    </w:p>
    <w:p w:rsidR="00390B60" w:rsidRPr="00390B60" w:rsidRDefault="00390B60" w:rsidP="00390B60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90B60" w:rsidRPr="00390B60" w:rsidRDefault="00390B60" w:rsidP="00390B60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90B60">
        <w:rPr>
          <w:rFonts w:eastAsia="Calibri"/>
          <w:color w:val="000000"/>
          <w:sz w:val="28"/>
          <w:szCs w:val="28"/>
          <w:lang w:eastAsia="en-US"/>
        </w:rPr>
        <w:t>1.3. Абзац 2 части 2 пункта 2.6.1. раздела 2.6.изложить в новой редакции: «</w:t>
      </w:r>
      <w:r w:rsidRPr="00390B60">
        <w:rPr>
          <w:sz w:val="28"/>
          <w:szCs w:val="28"/>
        </w:rPr>
        <w:t xml:space="preserve">- документы, согласно Перечню документов, подтверждающих право заявителя на приобретение земельного участка без проведения торгов, утвержденному </w:t>
      </w:r>
      <w:r w:rsidRPr="00390B60">
        <w:rPr>
          <w:color w:val="000000"/>
          <w:sz w:val="28"/>
          <w:szCs w:val="28"/>
        </w:rPr>
        <w:t>п</w:t>
      </w:r>
      <w:r w:rsidRPr="00390B60">
        <w:rPr>
          <w:rFonts w:eastAsia="Calibri"/>
          <w:color w:val="000000"/>
          <w:sz w:val="28"/>
          <w:szCs w:val="28"/>
        </w:rPr>
        <w:t>риказом Федеральной службы государственной регистрации, кадастра и картографии от 02.09.2020 г. № </w:t>
      </w:r>
      <w:proofErr w:type="gramStart"/>
      <w:r w:rsidRPr="00390B60">
        <w:rPr>
          <w:rFonts w:eastAsia="Calibri"/>
          <w:color w:val="000000"/>
          <w:sz w:val="28"/>
          <w:szCs w:val="28"/>
        </w:rPr>
        <w:t>П</w:t>
      </w:r>
      <w:proofErr w:type="gramEnd"/>
      <w:r w:rsidRPr="00390B60">
        <w:rPr>
          <w:rFonts w:eastAsia="Calibri"/>
          <w:color w:val="000000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390B60">
        <w:rPr>
          <w:sz w:val="28"/>
          <w:szCs w:val="28"/>
        </w:rPr>
        <w:t>, за исключением документов, которые запрашиваются ОМСУ в порядке межведомственного информационного взаимодействия</w:t>
      </w:r>
      <w:proofErr w:type="gramStart"/>
      <w:r w:rsidRPr="00390B60">
        <w:rPr>
          <w:sz w:val="28"/>
          <w:szCs w:val="28"/>
        </w:rPr>
        <w:t>;»</w:t>
      </w:r>
      <w:proofErr w:type="gramEnd"/>
      <w:r w:rsidRPr="00390B60">
        <w:rPr>
          <w:sz w:val="28"/>
          <w:szCs w:val="28"/>
        </w:rPr>
        <w:t>.</w:t>
      </w:r>
    </w:p>
    <w:p w:rsidR="00390B60" w:rsidRPr="00390B60" w:rsidRDefault="00390B60" w:rsidP="00390B60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390B60">
        <w:rPr>
          <w:sz w:val="28"/>
          <w:szCs w:val="28"/>
          <w:lang w:eastAsia="en-US"/>
        </w:rPr>
        <w:t xml:space="preserve">2.  </w:t>
      </w:r>
      <w:proofErr w:type="gramStart"/>
      <w:r w:rsidRPr="00390B60">
        <w:rPr>
          <w:sz w:val="28"/>
          <w:szCs w:val="28"/>
          <w:lang w:eastAsia="en-US"/>
        </w:rPr>
        <w:t>Контроль за</w:t>
      </w:r>
      <w:proofErr w:type="gramEnd"/>
      <w:r w:rsidRPr="00390B60">
        <w:rPr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390B60" w:rsidRPr="00390B60" w:rsidRDefault="00390B60" w:rsidP="00390B60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390B60">
        <w:rPr>
          <w:sz w:val="28"/>
          <w:szCs w:val="28"/>
          <w:lang w:eastAsia="en-US"/>
        </w:rPr>
        <w:t xml:space="preserve">3. Настоящее постановление подлежит размещению </w:t>
      </w:r>
      <w:r w:rsidRPr="00390B60">
        <w:rPr>
          <w:color w:val="000000"/>
          <w:sz w:val="28"/>
          <w:szCs w:val="28"/>
          <w:lang w:eastAsia="en-US"/>
        </w:rPr>
        <w:t xml:space="preserve">на </w:t>
      </w:r>
      <w:r w:rsidRPr="00390B60">
        <w:rPr>
          <w:sz w:val="28"/>
          <w:szCs w:val="28"/>
          <w:lang w:eastAsia="en-US"/>
        </w:rPr>
        <w:t xml:space="preserve">официальном сайте МО </w:t>
      </w:r>
      <w:proofErr w:type="spellStart"/>
      <w:r w:rsidRPr="00390B60">
        <w:rPr>
          <w:sz w:val="28"/>
          <w:szCs w:val="28"/>
          <w:lang w:eastAsia="en-US"/>
        </w:rPr>
        <w:t>Зубочистенский</w:t>
      </w:r>
      <w:proofErr w:type="spellEnd"/>
      <w:r w:rsidRPr="00390B6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Второй </w:t>
      </w:r>
      <w:r w:rsidRPr="00390B60">
        <w:rPr>
          <w:sz w:val="28"/>
          <w:szCs w:val="28"/>
          <w:lang w:eastAsia="en-US"/>
        </w:rPr>
        <w:t>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390B60" w:rsidRPr="00390B60" w:rsidRDefault="00390B60" w:rsidP="00390B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  <w:r w:rsidRPr="00390B60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 xml:space="preserve"> </w:t>
      </w:r>
    </w:p>
    <w:p w:rsidR="00390B60" w:rsidRPr="00390B60" w:rsidRDefault="00390B60" w:rsidP="00390B6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  </w:t>
      </w:r>
      <w:r w:rsidRPr="00390B60">
        <w:rPr>
          <w:sz w:val="28"/>
          <w:szCs w:val="28"/>
          <w:lang w:eastAsia="en-US"/>
        </w:rPr>
        <w:t xml:space="preserve">                              </w:t>
      </w:r>
      <w:r>
        <w:rPr>
          <w:sz w:val="28"/>
          <w:szCs w:val="28"/>
          <w:lang w:eastAsia="en-US"/>
        </w:rPr>
        <w:t xml:space="preserve">      </w:t>
      </w:r>
      <w:proofErr w:type="spellStart"/>
      <w:r>
        <w:rPr>
          <w:sz w:val="28"/>
          <w:szCs w:val="28"/>
          <w:lang w:eastAsia="en-US"/>
        </w:rPr>
        <w:t>Д.Г.Курамшин</w:t>
      </w:r>
      <w:proofErr w:type="spellEnd"/>
      <w:r w:rsidRPr="00390B60">
        <w:rPr>
          <w:sz w:val="28"/>
          <w:szCs w:val="28"/>
          <w:lang w:eastAsia="en-US"/>
        </w:rPr>
        <w:t xml:space="preserve">                         </w:t>
      </w:r>
    </w:p>
    <w:p w:rsidR="00390B60" w:rsidRP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P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P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P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P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Default="00390B60" w:rsidP="00390B60">
      <w:pPr>
        <w:jc w:val="both"/>
        <w:rPr>
          <w:sz w:val="28"/>
          <w:szCs w:val="28"/>
          <w:lang w:eastAsia="en-US"/>
        </w:rPr>
      </w:pPr>
    </w:p>
    <w:p w:rsidR="00390B60" w:rsidRPr="00390B60" w:rsidRDefault="00390B60" w:rsidP="00390B60">
      <w:pPr>
        <w:jc w:val="both"/>
        <w:rPr>
          <w:sz w:val="28"/>
          <w:szCs w:val="28"/>
          <w:lang w:eastAsia="en-US"/>
        </w:rPr>
      </w:pPr>
      <w:r w:rsidRPr="00390B60">
        <w:rPr>
          <w:sz w:val="28"/>
          <w:szCs w:val="28"/>
          <w:lang w:eastAsia="en-US"/>
        </w:rPr>
        <w:t>Разослано: прокурору, в дело, на сайт</w:t>
      </w:r>
    </w:p>
    <w:p w:rsidR="00390B60" w:rsidRPr="00390B60" w:rsidRDefault="00390B60" w:rsidP="00390B60">
      <w:pPr>
        <w:tabs>
          <w:tab w:val="left" w:pos="2880"/>
        </w:tabs>
        <w:jc w:val="both"/>
        <w:rPr>
          <w:rFonts w:eastAsia="Calibri"/>
          <w:sz w:val="28"/>
          <w:szCs w:val="28"/>
          <w:lang w:eastAsia="en-US"/>
        </w:rPr>
      </w:pPr>
    </w:p>
    <w:p w:rsidR="00DF7ABC" w:rsidRPr="00DF7ABC" w:rsidRDefault="00DF7ABC" w:rsidP="00DF7ABC">
      <w:pPr>
        <w:tabs>
          <w:tab w:val="left" w:pos="397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DF7ABC" w:rsidRPr="00DF7ABC" w:rsidSect="0045531C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1F4"/>
    <w:multiLevelType w:val="hybridMultilevel"/>
    <w:tmpl w:val="95929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730F4"/>
    <w:multiLevelType w:val="hybridMultilevel"/>
    <w:tmpl w:val="47286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22797"/>
    <w:multiLevelType w:val="hybridMultilevel"/>
    <w:tmpl w:val="09A8F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091409"/>
    <w:multiLevelType w:val="hybridMultilevel"/>
    <w:tmpl w:val="6C0A2ECE"/>
    <w:lvl w:ilvl="0" w:tplc="3A8431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C70EEE"/>
    <w:multiLevelType w:val="hybridMultilevel"/>
    <w:tmpl w:val="D810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E16BE"/>
    <w:multiLevelType w:val="hybridMultilevel"/>
    <w:tmpl w:val="0EE842C8"/>
    <w:lvl w:ilvl="0" w:tplc="74D236F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7C62DF"/>
    <w:multiLevelType w:val="hybridMultilevel"/>
    <w:tmpl w:val="AEC8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91A59"/>
    <w:multiLevelType w:val="hybridMultilevel"/>
    <w:tmpl w:val="6C0A2ECE"/>
    <w:lvl w:ilvl="0" w:tplc="3A8431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3626B"/>
    <w:multiLevelType w:val="hybridMultilevel"/>
    <w:tmpl w:val="053C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20BFC"/>
    <w:multiLevelType w:val="hybridMultilevel"/>
    <w:tmpl w:val="419693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379D"/>
    <w:multiLevelType w:val="hybridMultilevel"/>
    <w:tmpl w:val="623CF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90E3B"/>
    <w:rsid w:val="00012298"/>
    <w:rsid w:val="00022096"/>
    <w:rsid w:val="00095F18"/>
    <w:rsid w:val="000A0727"/>
    <w:rsid w:val="000C31F3"/>
    <w:rsid w:val="000C7DBD"/>
    <w:rsid w:val="000E67AF"/>
    <w:rsid w:val="00187FD4"/>
    <w:rsid w:val="001C7ADC"/>
    <w:rsid w:val="001D151D"/>
    <w:rsid w:val="001D7997"/>
    <w:rsid w:val="00234CC3"/>
    <w:rsid w:val="00266A9B"/>
    <w:rsid w:val="002C4DA3"/>
    <w:rsid w:val="002F0C7D"/>
    <w:rsid w:val="002F6536"/>
    <w:rsid w:val="0030510B"/>
    <w:rsid w:val="003127CD"/>
    <w:rsid w:val="00327CF8"/>
    <w:rsid w:val="00353B00"/>
    <w:rsid w:val="00361DC6"/>
    <w:rsid w:val="00380084"/>
    <w:rsid w:val="00390903"/>
    <w:rsid w:val="00390B60"/>
    <w:rsid w:val="003B2070"/>
    <w:rsid w:val="003E045F"/>
    <w:rsid w:val="004057D4"/>
    <w:rsid w:val="00440C1A"/>
    <w:rsid w:val="00452606"/>
    <w:rsid w:val="0045531C"/>
    <w:rsid w:val="00465DB8"/>
    <w:rsid w:val="00467B98"/>
    <w:rsid w:val="004833A3"/>
    <w:rsid w:val="004857C5"/>
    <w:rsid w:val="004B2E9E"/>
    <w:rsid w:val="004D51DB"/>
    <w:rsid w:val="005531E8"/>
    <w:rsid w:val="00590E3B"/>
    <w:rsid w:val="005A350E"/>
    <w:rsid w:val="005B179C"/>
    <w:rsid w:val="0063743A"/>
    <w:rsid w:val="006427F4"/>
    <w:rsid w:val="006454FC"/>
    <w:rsid w:val="006C4616"/>
    <w:rsid w:val="006D4E4E"/>
    <w:rsid w:val="006D744D"/>
    <w:rsid w:val="006E01AD"/>
    <w:rsid w:val="007174FF"/>
    <w:rsid w:val="00737F93"/>
    <w:rsid w:val="00766C19"/>
    <w:rsid w:val="007675DD"/>
    <w:rsid w:val="00773E72"/>
    <w:rsid w:val="0078006F"/>
    <w:rsid w:val="007F374B"/>
    <w:rsid w:val="007F65C0"/>
    <w:rsid w:val="00807081"/>
    <w:rsid w:val="008138FB"/>
    <w:rsid w:val="008173A8"/>
    <w:rsid w:val="00847987"/>
    <w:rsid w:val="0085674A"/>
    <w:rsid w:val="00880FF6"/>
    <w:rsid w:val="0090218B"/>
    <w:rsid w:val="009106DE"/>
    <w:rsid w:val="00931B7A"/>
    <w:rsid w:val="00964F50"/>
    <w:rsid w:val="009A35F3"/>
    <w:rsid w:val="009C4831"/>
    <w:rsid w:val="009E786A"/>
    <w:rsid w:val="00A5465A"/>
    <w:rsid w:val="00A57155"/>
    <w:rsid w:val="00A748C4"/>
    <w:rsid w:val="00A90B92"/>
    <w:rsid w:val="00A92FE5"/>
    <w:rsid w:val="00A934AF"/>
    <w:rsid w:val="00A944A0"/>
    <w:rsid w:val="00A96627"/>
    <w:rsid w:val="00AF2A1B"/>
    <w:rsid w:val="00B319A1"/>
    <w:rsid w:val="00B640A5"/>
    <w:rsid w:val="00B77215"/>
    <w:rsid w:val="00B82245"/>
    <w:rsid w:val="00B90EF8"/>
    <w:rsid w:val="00BA7F98"/>
    <w:rsid w:val="00BE3B30"/>
    <w:rsid w:val="00C024E2"/>
    <w:rsid w:val="00C375A4"/>
    <w:rsid w:val="00C80CA4"/>
    <w:rsid w:val="00C94D60"/>
    <w:rsid w:val="00CA34DA"/>
    <w:rsid w:val="00CA4334"/>
    <w:rsid w:val="00CB3877"/>
    <w:rsid w:val="00CC76F2"/>
    <w:rsid w:val="00CE4DC6"/>
    <w:rsid w:val="00CF7814"/>
    <w:rsid w:val="00D463B2"/>
    <w:rsid w:val="00D523A4"/>
    <w:rsid w:val="00D53FF3"/>
    <w:rsid w:val="00D8218E"/>
    <w:rsid w:val="00DD084B"/>
    <w:rsid w:val="00DD5E1A"/>
    <w:rsid w:val="00DE623E"/>
    <w:rsid w:val="00DF7ABC"/>
    <w:rsid w:val="00E13E2B"/>
    <w:rsid w:val="00E5074F"/>
    <w:rsid w:val="00E6220C"/>
    <w:rsid w:val="00E664CE"/>
    <w:rsid w:val="00EE1E08"/>
    <w:rsid w:val="00EF6CAA"/>
    <w:rsid w:val="00F32733"/>
    <w:rsid w:val="00F4429E"/>
    <w:rsid w:val="00F4520D"/>
    <w:rsid w:val="00F74A7B"/>
    <w:rsid w:val="00FA2115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9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35F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2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229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E67A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880F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35F3"/>
    <w:rPr>
      <w:rFonts w:ascii="Cambria" w:hAnsi="Cambria"/>
      <w:b/>
      <w:bCs/>
      <w:color w:val="365F91"/>
      <w:sz w:val="28"/>
      <w:szCs w:val="28"/>
    </w:rPr>
  </w:style>
  <w:style w:type="character" w:customStyle="1" w:styleId="a7">
    <w:name w:val="Гипертекстовая ссылка"/>
    <w:uiPriority w:val="99"/>
    <w:rsid w:val="005B179C"/>
    <w:rPr>
      <w:color w:val="106BBE"/>
    </w:rPr>
  </w:style>
  <w:style w:type="table" w:styleId="a8">
    <w:name w:val="Table Grid"/>
    <w:basedOn w:val="a1"/>
    <w:rsid w:val="00361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461026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МУНИЦИПАЛЬНОЕ ОБРАЗОВАНИЕ                               Председателю           </vt:lpstr>
    </vt:vector>
  </TitlesOfParts>
  <Company>administracij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МУНИЦИПАЛЬНОЕ ОБРАЗОВАНИЕ                               Председателю           </dc:title>
  <dc:subject/>
  <dc:creator>adm</dc:creator>
  <cp:keywords/>
  <dc:description/>
  <cp:lastModifiedBy>spec</cp:lastModifiedBy>
  <cp:revision>44</cp:revision>
  <cp:lastPrinted>2019-03-15T10:34:00Z</cp:lastPrinted>
  <dcterms:created xsi:type="dcterms:W3CDTF">2016-03-24T03:41:00Z</dcterms:created>
  <dcterms:modified xsi:type="dcterms:W3CDTF">2022-06-24T05:50:00Z</dcterms:modified>
</cp:coreProperties>
</file>